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B34C" w14:textId="709F39B4" w:rsidR="35824498" w:rsidRDefault="35824498" w:rsidP="35824498">
      <w:pPr>
        <w:jc w:val="center"/>
        <w:rPr>
          <w:sz w:val="32"/>
          <w:szCs w:val="32"/>
          <w:u w:val="single"/>
        </w:rPr>
      </w:pPr>
    </w:p>
    <w:p w14:paraId="5D7EEC97" w14:textId="53414957" w:rsidR="0DC93E16" w:rsidRDefault="0DC93E16" w:rsidP="0DC93E16">
      <w:pPr>
        <w:jc w:val="center"/>
        <w:rPr>
          <w:sz w:val="32"/>
          <w:szCs w:val="32"/>
          <w:u w:val="single"/>
        </w:rPr>
      </w:pPr>
    </w:p>
    <w:p w14:paraId="5D2AA4C9" w14:textId="09A7C8EB" w:rsidR="0DC93E16" w:rsidRDefault="0DC93E16" w:rsidP="0DC93E16">
      <w:pPr>
        <w:jc w:val="center"/>
        <w:rPr>
          <w:sz w:val="32"/>
          <w:szCs w:val="32"/>
          <w:u w:val="single"/>
        </w:rPr>
      </w:pPr>
    </w:p>
    <w:p w14:paraId="5DE58EC0" w14:textId="668AE0BE" w:rsidR="000A1FAD" w:rsidRDefault="35824498" w:rsidP="5CBA48BF">
      <w:pPr>
        <w:jc w:val="center"/>
        <w:rPr>
          <w:sz w:val="36"/>
          <w:szCs w:val="36"/>
          <w:u w:val="single"/>
        </w:rPr>
      </w:pPr>
      <w:r w:rsidRPr="35824498">
        <w:rPr>
          <w:sz w:val="32"/>
          <w:szCs w:val="32"/>
          <w:u w:val="single"/>
        </w:rPr>
        <w:t>Section 1: Awareness and Prevention</w:t>
      </w:r>
    </w:p>
    <w:p w14:paraId="6B868DA8" w14:textId="7DD098D5" w:rsidR="008A46A8" w:rsidRPr="000A1FAD" w:rsidRDefault="00BA3A2E" w:rsidP="000A1FAD">
      <w:r w:rsidRPr="00BA3A2E">
        <w:rPr>
          <w:b/>
          <w:bCs/>
          <w:sz w:val="28"/>
          <w:szCs w:val="28"/>
        </w:rPr>
        <w:t xml:space="preserve">Strategies to Aid in the Prevention of </w:t>
      </w:r>
      <w:r w:rsidR="00D96F76">
        <w:rPr>
          <w:b/>
          <w:bCs/>
          <w:sz w:val="28"/>
          <w:szCs w:val="28"/>
        </w:rPr>
        <w:t>Individual</w:t>
      </w:r>
      <w:r w:rsidRPr="00BA3A2E">
        <w:rPr>
          <w:b/>
          <w:bCs/>
          <w:sz w:val="28"/>
          <w:szCs w:val="28"/>
        </w:rPr>
        <w:t xml:space="preserve"> Wandering or Running Away</w:t>
      </w:r>
    </w:p>
    <w:p w14:paraId="40AC6DC4" w14:textId="77777777" w:rsidR="00BA3A2E" w:rsidRPr="00BA3A2E" w:rsidRDefault="008A46A8" w:rsidP="008A46A8">
      <w:pPr>
        <w:rPr>
          <w:sz w:val="24"/>
          <w:szCs w:val="24"/>
        </w:rPr>
      </w:pPr>
      <w:r w:rsidRPr="00BA3A2E">
        <w:rPr>
          <w:sz w:val="24"/>
          <w:szCs w:val="24"/>
        </w:rPr>
        <w:t>As the parent or caregiver of a child with a disability</w:t>
      </w:r>
      <w:r w:rsidR="00BA3A2E" w:rsidRPr="00BA3A2E">
        <w:rPr>
          <w:sz w:val="24"/>
          <w:szCs w:val="24"/>
        </w:rPr>
        <w:t xml:space="preserve"> </w:t>
      </w:r>
      <w:r w:rsidRPr="00BA3A2E">
        <w:rPr>
          <w:sz w:val="24"/>
          <w:szCs w:val="24"/>
        </w:rPr>
        <w:t>or the caregiver of an adult with dementia</w:t>
      </w:r>
      <w:r w:rsidR="00BA3A2E" w:rsidRPr="00BA3A2E">
        <w:rPr>
          <w:sz w:val="24"/>
          <w:szCs w:val="24"/>
        </w:rPr>
        <w:t xml:space="preserve"> or a disability, </w:t>
      </w:r>
      <w:r w:rsidRPr="00BA3A2E">
        <w:rPr>
          <w:sz w:val="24"/>
          <w:szCs w:val="24"/>
        </w:rPr>
        <w:t xml:space="preserve">it is common for </w:t>
      </w:r>
      <w:r w:rsidR="00BA3A2E" w:rsidRPr="00BA3A2E">
        <w:rPr>
          <w:sz w:val="24"/>
          <w:szCs w:val="24"/>
        </w:rPr>
        <w:t xml:space="preserve">the threat of </w:t>
      </w:r>
      <w:r w:rsidRPr="00BA3A2E">
        <w:rPr>
          <w:sz w:val="24"/>
          <w:szCs w:val="24"/>
        </w:rPr>
        <w:t xml:space="preserve">wandering or running to be a persistent source of distress for you. </w:t>
      </w:r>
    </w:p>
    <w:p w14:paraId="7CFDCA33" w14:textId="77777777" w:rsidR="00BA3A2E" w:rsidRPr="00BA3A2E" w:rsidRDefault="008A46A8" w:rsidP="008A46A8">
      <w:pPr>
        <w:rPr>
          <w:sz w:val="24"/>
          <w:szCs w:val="24"/>
        </w:rPr>
      </w:pPr>
      <w:r w:rsidRPr="00BA3A2E">
        <w:rPr>
          <w:sz w:val="24"/>
          <w:szCs w:val="24"/>
        </w:rPr>
        <w:t xml:space="preserve">The Scent Kit is intended to reduce the distress you experience and provide confidence that your loved one will be found quickly, in the event they wander or run from a safe environment. </w:t>
      </w:r>
    </w:p>
    <w:p w14:paraId="23F56423" w14:textId="0790213F" w:rsidR="008A46A8" w:rsidRPr="00BA3A2E" w:rsidRDefault="00BA3A2E" w:rsidP="008A46A8">
      <w:pPr>
        <w:rPr>
          <w:sz w:val="24"/>
          <w:szCs w:val="24"/>
        </w:rPr>
      </w:pPr>
      <w:r w:rsidRPr="00BA3A2E">
        <w:rPr>
          <w:sz w:val="24"/>
          <w:szCs w:val="24"/>
        </w:rPr>
        <w:t>E</w:t>
      </w:r>
      <w:r w:rsidR="008A46A8" w:rsidRPr="00BA3A2E">
        <w:rPr>
          <w:sz w:val="24"/>
          <w:szCs w:val="24"/>
        </w:rPr>
        <w:t>ducation and tips for prevention are listed below. Additional information can be found online from local and national organizations that serve individuals and families of individuals with a disability or dementia.</w:t>
      </w:r>
    </w:p>
    <w:p w14:paraId="34C4F18C" w14:textId="119EDBDD" w:rsidR="009F13DE" w:rsidRPr="00BA3A2E" w:rsidRDefault="009F13DE" w:rsidP="00094BA3">
      <w:pPr>
        <w:pStyle w:val="ListParagraph"/>
        <w:numPr>
          <w:ilvl w:val="0"/>
          <w:numId w:val="8"/>
        </w:numPr>
        <w:rPr>
          <w:sz w:val="24"/>
          <w:szCs w:val="24"/>
        </w:rPr>
      </w:pPr>
      <w:r w:rsidRPr="00BA3A2E">
        <w:rPr>
          <w:sz w:val="24"/>
          <w:szCs w:val="24"/>
        </w:rPr>
        <w:t>Collect and store the individual’s unique scent with the Scent</w:t>
      </w:r>
      <w:r>
        <w:rPr>
          <w:sz w:val="24"/>
          <w:szCs w:val="24"/>
        </w:rPr>
        <w:t xml:space="preserve"> Preservation</w:t>
      </w:r>
      <w:r w:rsidRPr="00BA3A2E">
        <w:rPr>
          <w:sz w:val="24"/>
          <w:szCs w:val="24"/>
        </w:rPr>
        <w:t xml:space="preserve"> Kit.</w:t>
      </w:r>
    </w:p>
    <w:p w14:paraId="5D635BFB" w14:textId="77777777" w:rsidR="009F13DE" w:rsidRPr="00BA3A2E" w:rsidRDefault="009F13DE" w:rsidP="00094BA3">
      <w:pPr>
        <w:pStyle w:val="ListParagraph"/>
        <w:numPr>
          <w:ilvl w:val="0"/>
          <w:numId w:val="8"/>
        </w:numPr>
        <w:rPr>
          <w:sz w:val="24"/>
          <w:szCs w:val="24"/>
        </w:rPr>
      </w:pPr>
      <w:r w:rsidRPr="00BA3A2E">
        <w:rPr>
          <w:sz w:val="24"/>
          <w:szCs w:val="24"/>
        </w:rPr>
        <w:t>Store the Scent Kit in the place recommended by your local emergency response agency (e.g., police, sheriff, fire, EMS) or in / atop the refrigerator.</w:t>
      </w:r>
    </w:p>
    <w:p w14:paraId="210F68EB" w14:textId="19C46CE0" w:rsidR="008A46A8" w:rsidRPr="00BA3A2E" w:rsidRDefault="008A46A8" w:rsidP="00094BA3">
      <w:pPr>
        <w:pStyle w:val="ListParagraph"/>
        <w:numPr>
          <w:ilvl w:val="0"/>
          <w:numId w:val="8"/>
        </w:numPr>
        <w:rPr>
          <w:sz w:val="24"/>
          <w:szCs w:val="24"/>
        </w:rPr>
      </w:pPr>
      <w:r w:rsidRPr="00BA3A2E">
        <w:rPr>
          <w:sz w:val="24"/>
          <w:szCs w:val="24"/>
        </w:rPr>
        <w:t xml:space="preserve">Complete the </w:t>
      </w:r>
      <w:r w:rsidR="00C42BCD">
        <w:rPr>
          <w:sz w:val="24"/>
          <w:szCs w:val="24"/>
        </w:rPr>
        <w:t>information on page 3 of th</w:t>
      </w:r>
      <w:r w:rsidR="00094BA3">
        <w:rPr>
          <w:sz w:val="24"/>
          <w:szCs w:val="24"/>
        </w:rPr>
        <w:t>is</w:t>
      </w:r>
      <w:r w:rsidR="00C42BCD">
        <w:rPr>
          <w:sz w:val="24"/>
          <w:szCs w:val="24"/>
        </w:rPr>
        <w:t xml:space="preserve"> Plan.</w:t>
      </w:r>
    </w:p>
    <w:p w14:paraId="09653ABF" w14:textId="58A0742C" w:rsidR="008A46A8" w:rsidRPr="00775B6A" w:rsidRDefault="00775B6A" w:rsidP="00094BA3">
      <w:pPr>
        <w:pStyle w:val="ListParagraph"/>
        <w:numPr>
          <w:ilvl w:val="0"/>
          <w:numId w:val="8"/>
        </w:numPr>
        <w:rPr>
          <w:sz w:val="24"/>
          <w:szCs w:val="24"/>
        </w:rPr>
      </w:pPr>
      <w:r>
        <w:rPr>
          <w:sz w:val="24"/>
          <w:szCs w:val="24"/>
        </w:rPr>
        <w:t>After identifying triggers and actions or items that soothe or distract the individual in # 1</w:t>
      </w:r>
      <w:r w:rsidR="007E2BCC">
        <w:rPr>
          <w:sz w:val="24"/>
          <w:szCs w:val="24"/>
        </w:rPr>
        <w:t>5</w:t>
      </w:r>
      <w:r>
        <w:rPr>
          <w:sz w:val="24"/>
          <w:szCs w:val="24"/>
        </w:rPr>
        <w:t xml:space="preserve"> and # 1</w:t>
      </w:r>
      <w:r w:rsidR="007E2BCC">
        <w:rPr>
          <w:sz w:val="24"/>
          <w:szCs w:val="24"/>
        </w:rPr>
        <w:t>6</w:t>
      </w:r>
      <w:r>
        <w:rPr>
          <w:sz w:val="24"/>
          <w:szCs w:val="24"/>
        </w:rPr>
        <w:t xml:space="preserve"> on page 3, i</w:t>
      </w:r>
      <w:r w:rsidR="009A4F8A" w:rsidRPr="00775B6A">
        <w:rPr>
          <w:sz w:val="24"/>
          <w:szCs w:val="24"/>
        </w:rPr>
        <w:t>dentify ways to a</w:t>
      </w:r>
      <w:r w:rsidR="008A46A8" w:rsidRPr="00775B6A">
        <w:rPr>
          <w:sz w:val="24"/>
          <w:szCs w:val="24"/>
        </w:rPr>
        <w:t xml:space="preserve">void </w:t>
      </w:r>
      <w:proofErr w:type="gramStart"/>
      <w:r w:rsidR="008A46A8" w:rsidRPr="00775B6A">
        <w:rPr>
          <w:sz w:val="24"/>
          <w:szCs w:val="24"/>
        </w:rPr>
        <w:t>triggers</w:t>
      </w:r>
      <w:proofErr w:type="gramEnd"/>
      <w:r w:rsidR="008A46A8" w:rsidRPr="00775B6A">
        <w:rPr>
          <w:sz w:val="24"/>
          <w:szCs w:val="24"/>
        </w:rPr>
        <w:t xml:space="preserve"> when possible, remove the individual from the trigger when possible, or provide a preferred item or activity that is distracting or comforting to the individual. </w:t>
      </w:r>
    </w:p>
    <w:p w14:paraId="7932F58F" w14:textId="71DAF339" w:rsidR="00E01A2C" w:rsidRPr="00E01A2C" w:rsidRDefault="00E01A2C" w:rsidP="00E01A2C">
      <w:pPr>
        <w:pStyle w:val="ListParagraph"/>
        <w:numPr>
          <w:ilvl w:val="0"/>
          <w:numId w:val="8"/>
        </w:numPr>
        <w:rPr>
          <w:sz w:val="24"/>
          <w:szCs w:val="24"/>
        </w:rPr>
      </w:pPr>
      <w:r w:rsidRPr="00BA3A2E">
        <w:rPr>
          <w:sz w:val="24"/>
          <w:szCs w:val="24"/>
        </w:rPr>
        <w:t>Tell everyone who provides care or supervision for the individual about the Scent Kit, where it is stored, and to give it to the responding agency if the individual goes missing.</w:t>
      </w:r>
      <w:r>
        <w:rPr>
          <w:sz w:val="24"/>
          <w:szCs w:val="24"/>
        </w:rPr>
        <w:t xml:space="preserve"> Talk to them about the triggers, how to avoid them, and things that comfort or distract them when triggers are present.</w:t>
      </w:r>
    </w:p>
    <w:p w14:paraId="64857A55" w14:textId="398517CA" w:rsidR="008A46A8" w:rsidRDefault="008A46A8"/>
    <w:p w14:paraId="4195FE7A" w14:textId="77777777" w:rsidR="008A46A8" w:rsidRDefault="008A46A8" w:rsidP="008A46A8"/>
    <w:p w14:paraId="79A1027A" w14:textId="77777777" w:rsidR="00E01A2C" w:rsidRDefault="00E01A2C">
      <w:pPr>
        <w:rPr>
          <w:b/>
          <w:bCs/>
          <w:sz w:val="28"/>
          <w:szCs w:val="28"/>
        </w:rPr>
      </w:pPr>
      <w:r>
        <w:rPr>
          <w:b/>
          <w:bCs/>
          <w:sz w:val="28"/>
          <w:szCs w:val="28"/>
        </w:rPr>
        <w:br w:type="page"/>
      </w:r>
    </w:p>
    <w:p w14:paraId="7623DFA6" w14:textId="77777777" w:rsidR="00E01A2C" w:rsidRDefault="00E01A2C" w:rsidP="008A46A8">
      <w:pPr>
        <w:rPr>
          <w:b/>
          <w:bCs/>
          <w:sz w:val="28"/>
          <w:szCs w:val="28"/>
        </w:rPr>
      </w:pPr>
    </w:p>
    <w:p w14:paraId="0B8B6876" w14:textId="30E902F9" w:rsidR="008A46A8" w:rsidRPr="002450BE" w:rsidRDefault="002450BE" w:rsidP="008A46A8">
      <w:pPr>
        <w:rPr>
          <w:b/>
          <w:bCs/>
          <w:sz w:val="24"/>
          <w:szCs w:val="24"/>
        </w:rPr>
      </w:pPr>
      <w:r>
        <w:rPr>
          <w:b/>
          <w:bCs/>
          <w:sz w:val="28"/>
          <w:szCs w:val="28"/>
        </w:rPr>
        <w:t>Additional</w:t>
      </w:r>
      <w:r w:rsidRPr="002450BE">
        <w:rPr>
          <w:b/>
          <w:bCs/>
          <w:sz w:val="28"/>
          <w:szCs w:val="28"/>
        </w:rPr>
        <w:t xml:space="preserve"> </w:t>
      </w:r>
      <w:r>
        <w:rPr>
          <w:b/>
          <w:bCs/>
          <w:sz w:val="28"/>
          <w:szCs w:val="28"/>
        </w:rPr>
        <w:t xml:space="preserve">Prevention </w:t>
      </w:r>
      <w:r w:rsidRPr="002450BE">
        <w:rPr>
          <w:b/>
          <w:bCs/>
          <w:sz w:val="28"/>
          <w:szCs w:val="28"/>
        </w:rPr>
        <w:t xml:space="preserve">Strategies </w:t>
      </w:r>
      <w:r>
        <w:rPr>
          <w:b/>
          <w:bCs/>
          <w:sz w:val="28"/>
          <w:szCs w:val="28"/>
        </w:rPr>
        <w:t xml:space="preserve">if the Person Has </w:t>
      </w:r>
      <w:r w:rsidR="008A46A8" w:rsidRPr="002450BE">
        <w:rPr>
          <w:b/>
          <w:bCs/>
          <w:sz w:val="28"/>
          <w:szCs w:val="28"/>
        </w:rPr>
        <w:t>Autism</w:t>
      </w:r>
    </w:p>
    <w:p w14:paraId="7E333DBF" w14:textId="33E40081" w:rsidR="008A46A8" w:rsidRPr="00BA3A2E" w:rsidRDefault="6130EAA5" w:rsidP="002860EF">
      <w:pPr>
        <w:pStyle w:val="ListParagraph"/>
        <w:numPr>
          <w:ilvl w:val="0"/>
          <w:numId w:val="10"/>
        </w:numPr>
        <w:rPr>
          <w:sz w:val="24"/>
          <w:szCs w:val="24"/>
        </w:rPr>
      </w:pPr>
      <w:r w:rsidRPr="6130EAA5">
        <w:rPr>
          <w:sz w:val="24"/>
          <w:szCs w:val="24"/>
        </w:rPr>
        <w:t xml:space="preserve">Remain aware that they may wander from a comfortable and familiar setting such as home or school, or from stores and other public places. </w:t>
      </w:r>
    </w:p>
    <w:p w14:paraId="0ED4C226" w14:textId="77777777" w:rsidR="008A46A8" w:rsidRPr="00BA3A2E" w:rsidRDefault="008A46A8" w:rsidP="002860EF">
      <w:pPr>
        <w:pStyle w:val="ListParagraph"/>
        <w:numPr>
          <w:ilvl w:val="0"/>
          <w:numId w:val="10"/>
        </w:numPr>
        <w:rPr>
          <w:sz w:val="24"/>
          <w:szCs w:val="24"/>
        </w:rPr>
      </w:pPr>
      <w:r w:rsidRPr="00BA3A2E">
        <w:rPr>
          <w:sz w:val="24"/>
          <w:szCs w:val="24"/>
        </w:rPr>
        <w:t>Have appropriate barriers in place to prevent running away when it is necessary for them to comply or remain in an undesirable situation, as they may run FROM a demand or situation they want to avoid.</w:t>
      </w:r>
    </w:p>
    <w:p w14:paraId="1328E5BA" w14:textId="77777777" w:rsidR="008A46A8" w:rsidRPr="00BA3A2E" w:rsidRDefault="008A46A8" w:rsidP="002860EF">
      <w:pPr>
        <w:pStyle w:val="ListParagraph"/>
        <w:numPr>
          <w:ilvl w:val="0"/>
          <w:numId w:val="10"/>
        </w:numPr>
        <w:rPr>
          <w:sz w:val="24"/>
          <w:szCs w:val="24"/>
        </w:rPr>
      </w:pPr>
      <w:r w:rsidRPr="00BA3A2E">
        <w:rPr>
          <w:sz w:val="24"/>
          <w:szCs w:val="24"/>
        </w:rPr>
        <w:t xml:space="preserve">To prevent running due to sensory overload: 1) avoid sensory overload, 2) try to remove the individual from the stimulus, or 3) provide the individual with something that is comforting. </w:t>
      </w:r>
    </w:p>
    <w:p w14:paraId="2301D3B5" w14:textId="48FD4065" w:rsidR="008A46A8" w:rsidRPr="00BA3A2E" w:rsidRDefault="008A46A8" w:rsidP="002860EF">
      <w:pPr>
        <w:pStyle w:val="ListParagraph"/>
        <w:numPr>
          <w:ilvl w:val="0"/>
          <w:numId w:val="10"/>
        </w:numPr>
        <w:rPr>
          <w:sz w:val="24"/>
          <w:szCs w:val="24"/>
        </w:rPr>
      </w:pPr>
      <w:r w:rsidRPr="00BA3A2E">
        <w:rPr>
          <w:sz w:val="24"/>
          <w:szCs w:val="24"/>
        </w:rPr>
        <w:t>Take note when the individual shows special interest in someone or something and remain acutely aware of their whereabouts when they cannot be with or near the person or thing, as they may run TO something or someone they care about or want.</w:t>
      </w:r>
    </w:p>
    <w:p w14:paraId="18239701" w14:textId="77777777" w:rsidR="008A46A8" w:rsidRPr="00BA3A2E" w:rsidRDefault="008A46A8" w:rsidP="002860EF">
      <w:pPr>
        <w:pStyle w:val="ListParagraph"/>
        <w:numPr>
          <w:ilvl w:val="0"/>
          <w:numId w:val="10"/>
        </w:numPr>
        <w:rPr>
          <w:sz w:val="24"/>
          <w:szCs w:val="24"/>
        </w:rPr>
      </w:pPr>
      <w:r w:rsidRPr="00BA3A2E">
        <w:rPr>
          <w:sz w:val="24"/>
          <w:szCs w:val="24"/>
        </w:rPr>
        <w:t>To the extent possible, reduce the number of exit routes and place yourself between the individual and the exit, as they often have a significant lack of impulse control so they might run very quickly and without warning.</w:t>
      </w:r>
    </w:p>
    <w:p w14:paraId="2864C972" w14:textId="77777777" w:rsidR="008A46A8" w:rsidRPr="00BA3A2E" w:rsidRDefault="008A46A8" w:rsidP="002860EF">
      <w:pPr>
        <w:pStyle w:val="ListParagraph"/>
        <w:numPr>
          <w:ilvl w:val="0"/>
          <w:numId w:val="10"/>
        </w:numPr>
        <w:rPr>
          <w:sz w:val="24"/>
          <w:szCs w:val="24"/>
        </w:rPr>
      </w:pPr>
      <w:r w:rsidRPr="00BA3A2E">
        <w:rPr>
          <w:sz w:val="24"/>
          <w:szCs w:val="24"/>
        </w:rPr>
        <w:t>Impose barriers when they are near unsafe environments or settings, as they often lack significant safety awareness. Be especially mindful when near bodies of water and traffic, as many are drawn to water and incur traffic injuries.</w:t>
      </w:r>
    </w:p>
    <w:p w14:paraId="23F3CB5A" w14:textId="563FF3F7" w:rsidR="002450BE" w:rsidRPr="002450BE" w:rsidRDefault="002450BE" w:rsidP="002450BE">
      <w:pPr>
        <w:rPr>
          <w:b/>
          <w:bCs/>
          <w:sz w:val="24"/>
          <w:szCs w:val="24"/>
        </w:rPr>
      </w:pPr>
      <w:r w:rsidRPr="002450BE">
        <w:rPr>
          <w:b/>
          <w:bCs/>
          <w:sz w:val="28"/>
          <w:szCs w:val="28"/>
        </w:rPr>
        <w:t xml:space="preserve">Additional Prevention Strategies if the Person Has </w:t>
      </w:r>
      <w:r>
        <w:rPr>
          <w:b/>
          <w:bCs/>
          <w:sz w:val="28"/>
          <w:szCs w:val="28"/>
        </w:rPr>
        <w:t>Dementia</w:t>
      </w:r>
    </w:p>
    <w:p w14:paraId="7B76049D" w14:textId="77777777" w:rsidR="008A46A8" w:rsidRPr="00BA3A2E" w:rsidRDefault="008A46A8" w:rsidP="002860EF">
      <w:pPr>
        <w:pStyle w:val="ListParagraph"/>
        <w:numPr>
          <w:ilvl w:val="0"/>
          <w:numId w:val="12"/>
        </w:numPr>
        <w:rPr>
          <w:sz w:val="24"/>
          <w:szCs w:val="24"/>
        </w:rPr>
      </w:pPr>
      <w:r w:rsidRPr="00BA3A2E">
        <w:rPr>
          <w:sz w:val="24"/>
          <w:szCs w:val="24"/>
        </w:rPr>
        <w:t>Install door and window locks and alarms.</w:t>
      </w:r>
    </w:p>
    <w:p w14:paraId="799BE38F" w14:textId="77777777" w:rsidR="008A46A8" w:rsidRPr="00BA3A2E" w:rsidRDefault="008A46A8" w:rsidP="002860EF">
      <w:pPr>
        <w:pStyle w:val="ListParagraph"/>
        <w:numPr>
          <w:ilvl w:val="0"/>
          <w:numId w:val="12"/>
        </w:numPr>
        <w:rPr>
          <w:sz w:val="24"/>
          <w:szCs w:val="24"/>
        </w:rPr>
      </w:pPr>
      <w:r w:rsidRPr="00BA3A2E">
        <w:rPr>
          <w:sz w:val="24"/>
          <w:szCs w:val="24"/>
        </w:rPr>
        <w:t>Hide door and vehicle keys in places that are out of sight and out of reach.</w:t>
      </w:r>
    </w:p>
    <w:p w14:paraId="6C75CDC6" w14:textId="7DC76708" w:rsidR="008A46A8" w:rsidRPr="00BA3A2E" w:rsidRDefault="008A46A8" w:rsidP="002860EF">
      <w:pPr>
        <w:pStyle w:val="ListParagraph"/>
        <w:numPr>
          <w:ilvl w:val="0"/>
          <w:numId w:val="12"/>
        </w:numPr>
        <w:rPr>
          <w:sz w:val="24"/>
          <w:szCs w:val="24"/>
        </w:rPr>
      </w:pPr>
      <w:r w:rsidRPr="00BA3A2E">
        <w:rPr>
          <w:sz w:val="24"/>
          <w:szCs w:val="24"/>
        </w:rPr>
        <w:t xml:space="preserve">Keep </w:t>
      </w:r>
      <w:r w:rsidR="002450BE">
        <w:rPr>
          <w:sz w:val="24"/>
          <w:szCs w:val="24"/>
        </w:rPr>
        <w:t xml:space="preserve">them </w:t>
      </w:r>
      <w:r w:rsidRPr="00BA3A2E">
        <w:rPr>
          <w:sz w:val="24"/>
          <w:szCs w:val="24"/>
        </w:rPr>
        <w:t>in the presence of a competent adult.</w:t>
      </w:r>
    </w:p>
    <w:p w14:paraId="7E640343" w14:textId="77777777" w:rsidR="008A46A8" w:rsidRPr="00BA3A2E" w:rsidRDefault="008A46A8" w:rsidP="002860EF">
      <w:pPr>
        <w:pStyle w:val="ListParagraph"/>
        <w:numPr>
          <w:ilvl w:val="0"/>
          <w:numId w:val="12"/>
        </w:numPr>
        <w:rPr>
          <w:sz w:val="24"/>
          <w:szCs w:val="24"/>
        </w:rPr>
      </w:pPr>
      <w:r w:rsidRPr="00BA3A2E">
        <w:rPr>
          <w:sz w:val="24"/>
          <w:szCs w:val="24"/>
        </w:rPr>
        <w:t>Dress the individual in easily identifiable clothes such as bright colors or busy patterns.</w:t>
      </w:r>
    </w:p>
    <w:p w14:paraId="5DDE158D" w14:textId="12BEF536" w:rsidR="008A46A8" w:rsidRPr="00BA3A2E" w:rsidRDefault="008A46A8" w:rsidP="002860EF">
      <w:pPr>
        <w:pStyle w:val="ListParagraph"/>
        <w:numPr>
          <w:ilvl w:val="0"/>
          <w:numId w:val="12"/>
        </w:numPr>
        <w:rPr>
          <w:sz w:val="24"/>
          <w:szCs w:val="24"/>
        </w:rPr>
      </w:pPr>
      <w:r w:rsidRPr="00BA3A2E">
        <w:rPr>
          <w:sz w:val="24"/>
          <w:szCs w:val="24"/>
        </w:rPr>
        <w:t>Make neighbors aware of the individual’s risk for wandering and ask them to notify you if they see them outside the home, unsupervised. Be sure to give them your contact information.</w:t>
      </w:r>
      <w:r w:rsidR="002450BE">
        <w:rPr>
          <w:sz w:val="24"/>
          <w:szCs w:val="24"/>
        </w:rPr>
        <w:t xml:space="preserve"> You want neighbors who are ‘Just Nosey Enough’.</w:t>
      </w:r>
    </w:p>
    <w:p w14:paraId="2BEDB7F0" w14:textId="77777777" w:rsidR="008A46A8" w:rsidRPr="00BA3A2E" w:rsidRDefault="008A46A8" w:rsidP="002860EF">
      <w:pPr>
        <w:pStyle w:val="ListParagraph"/>
        <w:numPr>
          <w:ilvl w:val="0"/>
          <w:numId w:val="12"/>
        </w:numPr>
        <w:rPr>
          <w:sz w:val="24"/>
          <w:szCs w:val="24"/>
        </w:rPr>
      </w:pPr>
      <w:r w:rsidRPr="00BA3A2E">
        <w:rPr>
          <w:sz w:val="24"/>
          <w:szCs w:val="24"/>
        </w:rPr>
        <w:t>Make sure basic needs are met so they don’t wander to find food, a bathroom, or fresh air.</w:t>
      </w:r>
    </w:p>
    <w:p w14:paraId="59B63360" w14:textId="77777777" w:rsidR="008A46A8" w:rsidRPr="00BA3A2E" w:rsidRDefault="008A46A8" w:rsidP="002860EF">
      <w:pPr>
        <w:pStyle w:val="ListParagraph"/>
        <w:numPr>
          <w:ilvl w:val="0"/>
          <w:numId w:val="12"/>
        </w:numPr>
        <w:rPr>
          <w:sz w:val="24"/>
          <w:szCs w:val="24"/>
        </w:rPr>
      </w:pPr>
      <w:r w:rsidRPr="00BA3A2E">
        <w:rPr>
          <w:sz w:val="24"/>
          <w:szCs w:val="24"/>
        </w:rPr>
        <w:t>If confused and leaves to ‘find’ home or return to a former routine, role, or responsibility such as a workplace or weekly grocery shopping, give them a believable reason that they can’t go today (e.g., it is closed) and distract them with a preferred activity or snack.</w:t>
      </w:r>
    </w:p>
    <w:p w14:paraId="3DDDC4C3" w14:textId="77777777" w:rsidR="008A46A8" w:rsidRPr="00BA3A2E" w:rsidRDefault="008A46A8" w:rsidP="002860EF">
      <w:pPr>
        <w:pStyle w:val="ListParagraph"/>
        <w:numPr>
          <w:ilvl w:val="0"/>
          <w:numId w:val="12"/>
        </w:numPr>
        <w:rPr>
          <w:sz w:val="24"/>
          <w:szCs w:val="24"/>
        </w:rPr>
      </w:pPr>
      <w:r w:rsidRPr="00BA3A2E">
        <w:rPr>
          <w:sz w:val="24"/>
          <w:szCs w:val="24"/>
        </w:rPr>
        <w:t>If frightened or feeling threatened by someone perceived to be a stranger, offer a comforting item or activity (e.g., food, music, art, etc.) to prevent them from leaving. If possible, help them leave whatever or whomever is frightening or threatening and distract them.</w:t>
      </w:r>
    </w:p>
    <w:p w14:paraId="7FD25357" w14:textId="0C4029C3" w:rsidR="008A46A8" w:rsidRPr="00BA3A2E" w:rsidRDefault="008A46A8" w:rsidP="002860EF">
      <w:pPr>
        <w:pStyle w:val="ListParagraph"/>
        <w:numPr>
          <w:ilvl w:val="0"/>
          <w:numId w:val="12"/>
        </w:numPr>
        <w:rPr>
          <w:sz w:val="24"/>
          <w:szCs w:val="24"/>
        </w:rPr>
      </w:pPr>
      <w:r w:rsidRPr="00BA3A2E">
        <w:rPr>
          <w:sz w:val="24"/>
          <w:szCs w:val="24"/>
        </w:rPr>
        <w:t xml:space="preserve">Agitation is more prevalent when bored or </w:t>
      </w:r>
      <w:r w:rsidR="00A04734" w:rsidRPr="00BA3A2E">
        <w:rPr>
          <w:sz w:val="24"/>
          <w:szCs w:val="24"/>
        </w:rPr>
        <w:t>restless and</w:t>
      </w:r>
      <w:r w:rsidRPr="00BA3A2E">
        <w:rPr>
          <w:sz w:val="24"/>
          <w:szCs w:val="24"/>
        </w:rPr>
        <w:t xml:space="preserve"> can lead to searching for someone or something. Physical exercise and mental stimulation can help prevent wandering caused by agitation. Distraction can also be used.</w:t>
      </w:r>
    </w:p>
    <w:p w14:paraId="431FC2B5" w14:textId="42D41D07" w:rsidR="008A46A8" w:rsidRDefault="008A46A8"/>
    <w:p w14:paraId="44DD5C7C" w14:textId="48C6028D" w:rsidR="008A46A8" w:rsidRDefault="008A46A8"/>
    <w:p w14:paraId="33D11916" w14:textId="05FC2793" w:rsidR="008A46A8" w:rsidRDefault="5CBA48BF" w:rsidP="5CBA48BF">
      <w:pPr>
        <w:spacing w:line="240" w:lineRule="auto"/>
        <w:jc w:val="center"/>
        <w:rPr>
          <w:sz w:val="36"/>
          <w:szCs w:val="36"/>
          <w:u w:val="single"/>
        </w:rPr>
      </w:pPr>
      <w:r w:rsidRPr="5CBA48BF">
        <w:rPr>
          <w:sz w:val="32"/>
          <w:szCs w:val="32"/>
          <w:u w:val="single"/>
        </w:rPr>
        <w:t>Section</w:t>
      </w:r>
      <w:r w:rsidR="005B1A34">
        <w:rPr>
          <w:sz w:val="32"/>
          <w:szCs w:val="32"/>
          <w:u w:val="single"/>
        </w:rPr>
        <w:t xml:space="preserve"> 2</w:t>
      </w:r>
      <w:r w:rsidRPr="5CBA48BF">
        <w:rPr>
          <w:sz w:val="32"/>
          <w:szCs w:val="32"/>
          <w:u w:val="single"/>
        </w:rPr>
        <w:t>: Preparedness and Response</w:t>
      </w:r>
    </w:p>
    <w:p w14:paraId="1B5A5C64" w14:textId="20E3B962" w:rsidR="008A46A8" w:rsidRDefault="008A46A8" w:rsidP="5CBA48BF">
      <w:pPr>
        <w:spacing w:line="240" w:lineRule="auto"/>
        <w:jc w:val="center"/>
        <w:rPr>
          <w:sz w:val="24"/>
          <w:szCs w:val="24"/>
        </w:rPr>
      </w:pPr>
    </w:p>
    <w:p w14:paraId="409866E9" w14:textId="69F33BCF" w:rsidR="006339F1" w:rsidRDefault="00D96F76" w:rsidP="3320BC9D">
      <w:pPr>
        <w:spacing w:line="240" w:lineRule="auto"/>
        <w:jc w:val="center"/>
        <w:rPr>
          <w:b/>
          <w:bCs/>
          <w:sz w:val="28"/>
          <w:szCs w:val="28"/>
        </w:rPr>
      </w:pPr>
      <w:r>
        <w:rPr>
          <w:b/>
          <w:bCs/>
          <w:sz w:val="28"/>
          <w:szCs w:val="28"/>
        </w:rPr>
        <w:t>Personal</w:t>
      </w:r>
      <w:r w:rsidR="002860EF">
        <w:rPr>
          <w:b/>
          <w:bCs/>
          <w:sz w:val="28"/>
          <w:szCs w:val="28"/>
        </w:rPr>
        <w:t xml:space="preserve"> Information to Assist First Responders</w:t>
      </w:r>
      <w:r>
        <w:rPr>
          <w:b/>
          <w:bCs/>
          <w:sz w:val="28"/>
          <w:szCs w:val="28"/>
        </w:rPr>
        <w:t xml:space="preserve"> if Individual </w:t>
      </w:r>
      <w:r w:rsidR="00E32A10">
        <w:rPr>
          <w:b/>
          <w:bCs/>
          <w:sz w:val="28"/>
          <w:szCs w:val="28"/>
        </w:rPr>
        <w:t>Goes</w:t>
      </w:r>
      <w:r>
        <w:rPr>
          <w:b/>
          <w:bCs/>
          <w:sz w:val="28"/>
          <w:szCs w:val="28"/>
        </w:rPr>
        <w:t xml:space="preserve"> Missing</w:t>
      </w:r>
    </w:p>
    <w:p w14:paraId="3FCC24E1" w14:textId="77777777" w:rsidR="000D4042" w:rsidRDefault="000D4042" w:rsidP="00BE7A05">
      <w:pPr>
        <w:spacing w:line="240" w:lineRule="auto"/>
        <w:rPr>
          <w:sz w:val="24"/>
          <w:szCs w:val="24"/>
        </w:rPr>
      </w:pPr>
    </w:p>
    <w:p w14:paraId="3BB20019" w14:textId="00D328AD" w:rsidR="00C42BCD" w:rsidRDefault="00BE7A05" w:rsidP="00BE7A05">
      <w:pPr>
        <w:spacing w:line="240" w:lineRule="auto"/>
        <w:rPr>
          <w:sz w:val="24"/>
          <w:szCs w:val="24"/>
        </w:rPr>
      </w:pPr>
      <w:r w:rsidRPr="00BE7A05">
        <w:rPr>
          <w:sz w:val="24"/>
          <w:szCs w:val="24"/>
        </w:rPr>
        <w:t>Complete the information below after completing the Scent Preservation Kit.</w:t>
      </w:r>
    </w:p>
    <w:p w14:paraId="6F2B8780" w14:textId="77777777" w:rsidR="00BE7A05" w:rsidRPr="00BE7A05" w:rsidRDefault="00BE7A05" w:rsidP="00BE7A05">
      <w:pPr>
        <w:spacing w:line="240" w:lineRule="auto"/>
        <w:rPr>
          <w:sz w:val="24"/>
          <w:szCs w:val="24"/>
        </w:rPr>
      </w:pPr>
    </w:p>
    <w:p w14:paraId="5DED11F2" w14:textId="6926609B" w:rsidR="00B51A7E" w:rsidRDefault="002860EF" w:rsidP="000D4042">
      <w:pPr>
        <w:pStyle w:val="ListParagraph"/>
        <w:numPr>
          <w:ilvl w:val="0"/>
          <w:numId w:val="14"/>
        </w:numPr>
        <w:spacing w:after="0"/>
        <w:ind w:left="360"/>
        <w:rPr>
          <w:noProof/>
        </w:rPr>
      </w:pPr>
      <w:r w:rsidRPr="00510AFD">
        <w:rPr>
          <w:sz w:val="24"/>
          <w:szCs w:val="24"/>
        </w:rPr>
        <w:t>Keep updated photos available and on-hand. Keep on cell phone, u</w:t>
      </w:r>
      <w:r w:rsidR="00FF615B" w:rsidRPr="00510AFD">
        <w:rPr>
          <w:sz w:val="24"/>
          <w:szCs w:val="24"/>
        </w:rPr>
        <w:t xml:space="preserve">pload to the flash </w:t>
      </w:r>
      <w:proofErr w:type="gramStart"/>
      <w:r w:rsidR="00FF615B" w:rsidRPr="00510AFD">
        <w:rPr>
          <w:sz w:val="24"/>
          <w:szCs w:val="24"/>
        </w:rPr>
        <w:t>drive</w:t>
      </w:r>
      <w:proofErr w:type="gramEnd"/>
      <w:r w:rsidR="00FF615B" w:rsidRPr="00510AFD">
        <w:rPr>
          <w:sz w:val="24"/>
          <w:szCs w:val="24"/>
        </w:rPr>
        <w:t xml:space="preserve"> or print a photo and store with the Scent Kit.</w:t>
      </w:r>
      <w:r w:rsidR="00FF615B" w:rsidRPr="002860EF">
        <w:rPr>
          <w:noProof/>
        </w:rPr>
        <w:t xml:space="preserve"> </w:t>
      </w:r>
    </w:p>
    <w:p w14:paraId="3AA1E65C" w14:textId="1DD02C11" w:rsidR="00FF615B" w:rsidRPr="002860EF" w:rsidRDefault="00B51A7E" w:rsidP="000D4042">
      <w:pPr>
        <w:pStyle w:val="ListParagraph"/>
        <w:numPr>
          <w:ilvl w:val="0"/>
          <w:numId w:val="14"/>
        </w:numPr>
        <w:spacing w:after="0"/>
        <w:ind w:left="360"/>
        <w:rPr>
          <w:noProof/>
        </w:rPr>
      </w:pPr>
      <w:r>
        <w:rPr>
          <w:noProof/>
        </w:rPr>
        <w:t>Name or safety words the person will respond to</w:t>
      </w:r>
      <w:r w:rsidR="00205C09">
        <w:rPr>
          <w:noProof/>
        </w:rPr>
        <w:t xml:space="preserve"> </w:t>
      </w:r>
      <w:sdt>
        <w:sdtPr>
          <w:rPr>
            <w:noProof/>
          </w:rPr>
          <w:id w:val="-2045052863"/>
          <w:placeholder>
            <w:docPart w:val="DefaultPlaceholder_-1854013440"/>
          </w:placeholder>
          <w:showingPlcHdr/>
          <w:text/>
        </w:sdtPr>
        <w:sdtContent>
          <w:r w:rsidR="00205C09" w:rsidRPr="00393F4B">
            <w:rPr>
              <w:rStyle w:val="PlaceholderText"/>
            </w:rPr>
            <w:t>Click or tap here to enter text.</w:t>
          </w:r>
        </w:sdtContent>
      </w:sdt>
    </w:p>
    <w:p w14:paraId="057A5887" w14:textId="77777777" w:rsidR="00AF3643" w:rsidRPr="00AF3643" w:rsidRDefault="16159AC5" w:rsidP="16159AC5">
      <w:pPr>
        <w:pStyle w:val="ListParagraph"/>
        <w:numPr>
          <w:ilvl w:val="0"/>
          <w:numId w:val="14"/>
        </w:numPr>
        <w:spacing w:after="0"/>
        <w:ind w:left="360"/>
        <w:rPr>
          <w:rFonts w:eastAsiaTheme="minorEastAsia"/>
          <w:sz w:val="24"/>
          <w:szCs w:val="24"/>
        </w:rPr>
      </w:pPr>
      <w:r w:rsidRPr="16159AC5">
        <w:rPr>
          <w:sz w:val="24"/>
          <w:szCs w:val="24"/>
        </w:rPr>
        <w:t xml:space="preserve">Height  </w:t>
      </w:r>
      <w:sdt>
        <w:sdtPr>
          <w:alias w:val="Height"/>
          <w:tag w:val="Height"/>
          <w:id w:val="370514629"/>
          <w:placeholder>
            <w:docPart w:val="DefaultPlaceholder_-1854013440"/>
          </w:placeholder>
        </w:sdtPr>
        <w:sdtContent>
          <w:r w:rsidRPr="16159AC5">
            <w:rPr>
              <w:sz w:val="24"/>
              <w:szCs w:val="24"/>
            </w:rPr>
            <w:t xml:space="preserve">                  </w:t>
          </w:r>
        </w:sdtContent>
      </w:sdt>
      <w:r w:rsidRPr="16159AC5">
        <w:rPr>
          <w:sz w:val="24"/>
          <w:szCs w:val="24"/>
        </w:rPr>
        <w:t xml:space="preserve">Weight </w:t>
      </w:r>
      <w:sdt>
        <w:sdtPr>
          <w:alias w:val="Weight"/>
          <w:tag w:val="Weight"/>
          <w:id w:val="2038941405"/>
          <w:placeholder>
            <w:docPart w:val="DefaultPlaceholder_-1854013440"/>
          </w:placeholder>
        </w:sdtPr>
        <w:sdtContent>
          <w:r w:rsidRPr="16159AC5">
            <w:rPr>
              <w:sz w:val="24"/>
              <w:szCs w:val="24"/>
            </w:rPr>
            <w:t xml:space="preserve">                </w:t>
          </w:r>
        </w:sdtContent>
      </w:sdt>
      <w:r w:rsidRPr="16159AC5">
        <w:rPr>
          <w:sz w:val="24"/>
          <w:szCs w:val="24"/>
        </w:rPr>
        <w:t xml:space="preserve">Hair Color/Style/Length </w:t>
      </w:r>
      <w:sdt>
        <w:sdtPr>
          <w:alias w:val="Hair Color/Style/Length"/>
          <w:tag w:val="Hair Color"/>
          <w:id w:val="677547766"/>
          <w:placeholder>
            <w:docPart w:val="DefaultPlaceholder_-1854013440"/>
          </w:placeholder>
        </w:sdtPr>
        <w:sdtContent>
          <w:r w:rsidRPr="16159AC5">
            <w:rPr>
              <w:sz w:val="24"/>
              <w:szCs w:val="24"/>
            </w:rPr>
            <w:t xml:space="preserve">                                                       </w:t>
          </w:r>
        </w:sdtContent>
      </w:sdt>
      <w:r w:rsidRPr="16159AC5">
        <w:rPr>
          <w:sz w:val="24"/>
          <w:szCs w:val="24"/>
        </w:rPr>
        <w:t xml:space="preserve">Eye Color </w:t>
      </w:r>
      <w:sdt>
        <w:sdtPr>
          <w:alias w:val="Eye Color"/>
          <w:tag w:val="Eye Color"/>
          <w:id w:val="322690240"/>
          <w:placeholder>
            <w:docPart w:val="DefaultPlaceholder_-1854013440"/>
          </w:placeholder>
        </w:sdtPr>
        <w:sdtContent>
          <w:r w:rsidRPr="16159AC5">
            <w:rPr>
              <w:sz w:val="24"/>
              <w:szCs w:val="24"/>
            </w:rPr>
            <w:t xml:space="preserve">                  </w:t>
          </w:r>
        </w:sdtContent>
      </w:sdt>
      <w:bookmarkStart w:id="0" w:name="_Hlk66872555"/>
      <w:r w:rsidRPr="16159AC5">
        <w:rPr>
          <w:sz w:val="24"/>
          <w:szCs w:val="24"/>
        </w:rPr>
        <w:t xml:space="preserve">Race </w:t>
      </w:r>
      <w:sdt>
        <w:sdtPr>
          <w:alias w:val="Race"/>
          <w:tag w:val="Race"/>
          <w:id w:val="1907609650"/>
          <w:placeholder>
            <w:docPart w:val="DefaultPlaceholder_-1854013440"/>
          </w:placeholder>
        </w:sdtPr>
        <w:sdtContent>
          <w:r w:rsidRPr="16159AC5">
            <w:rPr>
              <w:sz w:val="24"/>
              <w:szCs w:val="24"/>
            </w:rPr>
            <w:t xml:space="preserve">                            </w:t>
          </w:r>
          <w:bookmarkEnd w:id="0"/>
        </w:sdtContent>
      </w:sdt>
      <w:r w:rsidRPr="16159AC5">
        <w:rPr>
          <w:sz w:val="24"/>
          <w:szCs w:val="24"/>
        </w:rPr>
        <w:t xml:space="preserve">  Body Piercings/Scars/Tattoos</w:t>
      </w:r>
      <w:sdt>
        <w:sdtPr>
          <w:rPr>
            <w:sz w:val="24"/>
            <w:szCs w:val="24"/>
          </w:rPr>
          <w:alias w:val="Body Piercings/Scars/Tattoos"/>
          <w:tag w:val="Body Piercings/Scars/Tattoos"/>
          <w:id w:val="1585183684"/>
          <w:placeholder>
            <w:docPart w:val="DefaultPlaceholder_-1854013440"/>
          </w:placeholder>
          <w:text/>
        </w:sdtPr>
        <w:sdtContent>
          <w:r w:rsidR="00205C09">
            <w:rPr>
              <w:sz w:val="24"/>
              <w:szCs w:val="24"/>
            </w:rPr>
            <w:t xml:space="preserve">                                           </w:t>
          </w:r>
        </w:sdtContent>
      </w:sdt>
      <w:r w:rsidRPr="16159AC5">
        <w:rPr>
          <w:sz w:val="24"/>
          <w:szCs w:val="24"/>
        </w:rPr>
        <w:t xml:space="preserve"> </w:t>
      </w:r>
    </w:p>
    <w:p w14:paraId="468E3E9F" w14:textId="77777777" w:rsidR="00AF3643" w:rsidRPr="00AF3643" w:rsidRDefault="16159AC5" w:rsidP="16159AC5">
      <w:pPr>
        <w:pStyle w:val="ListParagraph"/>
        <w:numPr>
          <w:ilvl w:val="0"/>
          <w:numId w:val="14"/>
        </w:numPr>
        <w:spacing w:after="0"/>
        <w:ind w:left="360"/>
        <w:rPr>
          <w:rFonts w:eastAsiaTheme="minorEastAsia"/>
          <w:sz w:val="24"/>
          <w:szCs w:val="24"/>
        </w:rPr>
      </w:pPr>
      <w:r w:rsidRPr="16159AC5">
        <w:rPr>
          <w:sz w:val="24"/>
          <w:szCs w:val="24"/>
        </w:rPr>
        <w:t xml:space="preserve">Friends Names/Contact Info </w:t>
      </w:r>
      <w:sdt>
        <w:sdtPr>
          <w:rPr>
            <w:sz w:val="24"/>
            <w:szCs w:val="24"/>
          </w:rPr>
          <w:alias w:val="Friends Names/Contact Info"/>
          <w:tag w:val="Friends Names/Contact Info"/>
          <w:id w:val="-2139559297"/>
          <w:placeholder>
            <w:docPart w:val="DefaultPlaceholder_-1854013440"/>
          </w:placeholder>
          <w:text/>
        </w:sdtPr>
        <w:sdtContent>
          <w:r w:rsidR="00205C09">
            <w:rPr>
              <w:sz w:val="24"/>
              <w:szCs w:val="24"/>
            </w:rPr>
            <w:t xml:space="preserve">                                                                                                                </w:t>
          </w:r>
        </w:sdtContent>
      </w:sdt>
      <w:r w:rsidRPr="16159AC5">
        <w:rPr>
          <w:sz w:val="24"/>
          <w:szCs w:val="24"/>
        </w:rPr>
        <w:t xml:space="preserve">   </w:t>
      </w:r>
    </w:p>
    <w:p w14:paraId="4FB835D0" w14:textId="303C3278" w:rsidR="00B302ED" w:rsidRPr="00AF3643" w:rsidRDefault="16159AC5" w:rsidP="16159AC5">
      <w:pPr>
        <w:pStyle w:val="ListParagraph"/>
        <w:numPr>
          <w:ilvl w:val="0"/>
          <w:numId w:val="14"/>
        </w:numPr>
        <w:spacing w:after="0"/>
        <w:ind w:left="360"/>
        <w:rPr>
          <w:rFonts w:eastAsiaTheme="minorEastAsia"/>
          <w:sz w:val="24"/>
          <w:szCs w:val="24"/>
        </w:rPr>
      </w:pPr>
      <w:r w:rsidRPr="00AF3643">
        <w:rPr>
          <w:sz w:val="24"/>
          <w:szCs w:val="24"/>
        </w:rPr>
        <w:t>Major Life Changes</w:t>
      </w:r>
      <w:r w:rsidR="00205C09" w:rsidRPr="00AF3643">
        <w:rPr>
          <w:sz w:val="24"/>
          <w:szCs w:val="24"/>
        </w:rPr>
        <w:t xml:space="preserve"> </w:t>
      </w:r>
      <w:sdt>
        <w:sdtPr>
          <w:rPr>
            <w:sz w:val="24"/>
            <w:szCs w:val="24"/>
          </w:rPr>
          <w:alias w:val="Major Life Changes"/>
          <w:tag w:val="Major Life Changes"/>
          <w:id w:val="-557400387"/>
          <w:placeholder>
            <w:docPart w:val="DefaultPlaceholder_-1854013440"/>
          </w:placeholder>
          <w:text/>
        </w:sdtPr>
        <w:sdtContent>
          <w:r w:rsidR="00205C09" w:rsidRPr="00AF3643">
            <w:rPr>
              <w:sz w:val="24"/>
              <w:szCs w:val="24"/>
            </w:rPr>
            <w:t xml:space="preserve">                                                                                                                               </w:t>
          </w:r>
        </w:sdtContent>
      </w:sdt>
    </w:p>
    <w:p w14:paraId="7323484E" w14:textId="0088F2A9" w:rsidR="00B302ED" w:rsidRPr="00AF3643" w:rsidRDefault="16159AC5" w:rsidP="16159AC5">
      <w:pPr>
        <w:pStyle w:val="ListParagraph"/>
        <w:numPr>
          <w:ilvl w:val="0"/>
          <w:numId w:val="14"/>
        </w:numPr>
        <w:spacing w:after="0"/>
        <w:ind w:left="360"/>
        <w:rPr>
          <w:rFonts w:eastAsiaTheme="minorEastAsia"/>
          <w:sz w:val="24"/>
          <w:szCs w:val="24"/>
        </w:rPr>
      </w:pPr>
      <w:r w:rsidRPr="00AF3643">
        <w:rPr>
          <w:sz w:val="24"/>
          <w:szCs w:val="24"/>
        </w:rPr>
        <w:t xml:space="preserve">Parent/Caregiver/Guardian </w:t>
      </w:r>
      <w:sdt>
        <w:sdtPr>
          <w:rPr>
            <w:sz w:val="24"/>
            <w:szCs w:val="24"/>
          </w:rPr>
          <w:alias w:val="Parent/Caregiver/Guardian"/>
          <w:tag w:val="Parent/Caregiver/Guardian"/>
          <w:id w:val="-1631856803"/>
          <w:placeholder>
            <w:docPart w:val="DefaultPlaceholder_-1854013440"/>
          </w:placeholder>
          <w:text/>
        </w:sdtPr>
        <w:sdtContent>
          <w:r w:rsidR="00205C09" w:rsidRPr="00AF3643">
            <w:rPr>
              <w:sz w:val="24"/>
              <w:szCs w:val="24"/>
            </w:rPr>
            <w:t xml:space="preserve">                                                                                                                 </w:t>
          </w:r>
        </w:sdtContent>
      </w:sdt>
      <w:r w:rsidRPr="00AF3643">
        <w:rPr>
          <w:sz w:val="24"/>
          <w:szCs w:val="24"/>
        </w:rPr>
        <w:t xml:space="preserve">        </w:t>
      </w:r>
    </w:p>
    <w:p w14:paraId="12E449E8" w14:textId="1D9CB249" w:rsidR="00875F69" w:rsidRPr="000D4042" w:rsidRDefault="16159AC5" w:rsidP="000D4042">
      <w:pPr>
        <w:pStyle w:val="ListParagraph"/>
        <w:numPr>
          <w:ilvl w:val="0"/>
          <w:numId w:val="14"/>
        </w:numPr>
        <w:spacing w:after="0"/>
        <w:ind w:left="360"/>
        <w:rPr>
          <w:sz w:val="24"/>
          <w:szCs w:val="24"/>
        </w:rPr>
      </w:pPr>
      <w:r w:rsidRPr="16159AC5">
        <w:rPr>
          <w:sz w:val="24"/>
          <w:szCs w:val="24"/>
        </w:rPr>
        <w:t xml:space="preserve">Tribal Affiliation (if applicable)  </w:t>
      </w:r>
      <w:sdt>
        <w:sdtPr>
          <w:alias w:val="Tribal Affiliation"/>
          <w:tag w:val="Tribal Affiliation"/>
          <w:id w:val="1141042557"/>
          <w:placeholder>
            <w:docPart w:val="DefaultPlaceholder_-1854013440"/>
          </w:placeholder>
          <w:showingPlcHdr/>
        </w:sdtPr>
        <w:sdtContent>
          <w:r w:rsidRPr="16159AC5">
            <w:rPr>
              <w:rStyle w:val="PlaceholderText"/>
            </w:rPr>
            <w:t>Click or tap here to enter text.</w:t>
          </w:r>
        </w:sdtContent>
      </w:sdt>
    </w:p>
    <w:p w14:paraId="5CD8FCFC" w14:textId="31AB51B9" w:rsidR="00B51A7E" w:rsidRPr="000D4042" w:rsidRDefault="16159AC5" w:rsidP="000D4042">
      <w:pPr>
        <w:pStyle w:val="ListParagraph"/>
        <w:numPr>
          <w:ilvl w:val="0"/>
          <w:numId w:val="14"/>
        </w:numPr>
        <w:spacing w:after="0"/>
        <w:ind w:left="360"/>
        <w:rPr>
          <w:sz w:val="24"/>
          <w:szCs w:val="24"/>
        </w:rPr>
      </w:pPr>
      <w:r w:rsidRPr="16159AC5">
        <w:rPr>
          <w:sz w:val="24"/>
          <w:szCs w:val="24"/>
        </w:rPr>
        <w:t>Medical, mental, emotional, behavioral issues (e.g., suicidal, hallucinations, physical limitations or strengths, relevant trauma, etc.)</w:t>
      </w:r>
      <w:sdt>
        <w:sdtPr>
          <w:rPr>
            <w:sz w:val="24"/>
            <w:szCs w:val="24"/>
          </w:rPr>
          <w:id w:val="-2053604899"/>
          <w:placeholder>
            <w:docPart w:val="DefaultPlaceholder_-1854013440"/>
          </w:placeholder>
          <w:showingPlcHdr/>
          <w:text/>
        </w:sdtPr>
        <w:sdtContent>
          <w:r w:rsidR="00205C09" w:rsidRPr="00393F4B">
            <w:rPr>
              <w:rStyle w:val="PlaceholderText"/>
            </w:rPr>
            <w:t>Click or tap here to enter text.</w:t>
          </w:r>
        </w:sdtContent>
      </w:sdt>
    </w:p>
    <w:p w14:paraId="1EBCE3EA" w14:textId="4C7B38F6" w:rsidR="000F4520" w:rsidRPr="00510AFD" w:rsidRDefault="00B51A7E" w:rsidP="00BE7A05">
      <w:pPr>
        <w:pStyle w:val="ListParagraph"/>
        <w:numPr>
          <w:ilvl w:val="0"/>
          <w:numId w:val="14"/>
        </w:numPr>
        <w:spacing w:after="0"/>
        <w:ind w:left="360"/>
        <w:rPr>
          <w:sz w:val="24"/>
          <w:szCs w:val="24"/>
        </w:rPr>
      </w:pPr>
      <w:r w:rsidRPr="00510AFD">
        <w:rPr>
          <w:sz w:val="24"/>
          <w:szCs w:val="24"/>
        </w:rPr>
        <w:t xml:space="preserve">Risks associated with </w:t>
      </w:r>
      <w:r w:rsidR="000F4520" w:rsidRPr="00510AFD">
        <w:rPr>
          <w:sz w:val="24"/>
          <w:szCs w:val="24"/>
        </w:rPr>
        <w:t xml:space="preserve">medications </w:t>
      </w:r>
      <w:r w:rsidR="00060D23">
        <w:rPr>
          <w:sz w:val="24"/>
          <w:szCs w:val="24"/>
        </w:rPr>
        <w:t xml:space="preserve">or allergies </w:t>
      </w:r>
      <w:r w:rsidR="000F4520" w:rsidRPr="00510AFD">
        <w:rPr>
          <w:sz w:val="24"/>
          <w:szCs w:val="24"/>
        </w:rPr>
        <w:t>(</w:t>
      </w:r>
      <w:r w:rsidR="00060D23">
        <w:rPr>
          <w:sz w:val="24"/>
          <w:szCs w:val="24"/>
        </w:rPr>
        <w:t>e.g., extreme temps, food, plants, etc.</w:t>
      </w:r>
      <w:r w:rsidR="000F4520" w:rsidRPr="00510AFD">
        <w:rPr>
          <w:sz w:val="24"/>
          <w:szCs w:val="24"/>
        </w:rPr>
        <w:t>)</w:t>
      </w:r>
      <w:r w:rsidR="000F4520" w:rsidRPr="00510AFD">
        <w:rPr>
          <w:sz w:val="24"/>
          <w:szCs w:val="24"/>
        </w:rPr>
        <w:cr/>
      </w:r>
      <w:r w:rsidR="00875F69" w:rsidRPr="00510AFD">
        <w:rPr>
          <w:sz w:val="24"/>
          <w:szCs w:val="24"/>
        </w:rPr>
        <w:softHyphen/>
      </w:r>
      <w:r w:rsidR="000F4520" w:rsidRPr="00510AFD">
        <w:rPr>
          <w:sz w:val="24"/>
          <w:szCs w:val="24"/>
        </w:rPr>
        <w:t xml:space="preserve"> </w:t>
      </w:r>
      <w:sdt>
        <w:sdtPr>
          <w:alias w:val="Known Medical Issues"/>
          <w:tag w:val="Known Medical Issues"/>
          <w:id w:val="-1405686503"/>
          <w:placeholder>
            <w:docPart w:val="B56C5081E50148FD898BEB65A0587929"/>
          </w:placeholder>
          <w:showingPlcHdr/>
        </w:sdtPr>
        <w:sdtContent>
          <w:r w:rsidR="00242251" w:rsidRPr="002860EF">
            <w:rPr>
              <w:rStyle w:val="PlaceholderText"/>
            </w:rPr>
            <w:t>Click or tap here to enter text.</w:t>
          </w:r>
        </w:sdtContent>
      </w:sdt>
      <w:r w:rsidR="000F4520" w:rsidRPr="00510AFD">
        <w:rPr>
          <w:sz w:val="24"/>
          <w:szCs w:val="24"/>
        </w:rPr>
        <w:t xml:space="preserve">     </w:t>
      </w:r>
    </w:p>
    <w:p w14:paraId="20CB4F1E" w14:textId="36A224AE" w:rsidR="002C24B3" w:rsidRPr="000D4042" w:rsidRDefault="16159AC5" w:rsidP="000D4042">
      <w:pPr>
        <w:pStyle w:val="ListParagraph"/>
        <w:numPr>
          <w:ilvl w:val="0"/>
          <w:numId w:val="14"/>
        </w:numPr>
        <w:spacing w:after="0"/>
        <w:ind w:left="360"/>
        <w:rPr>
          <w:sz w:val="24"/>
          <w:szCs w:val="24"/>
        </w:rPr>
      </w:pPr>
      <w:bookmarkStart w:id="1" w:name="_Hlk66872035"/>
      <w:r w:rsidRPr="16159AC5">
        <w:rPr>
          <w:sz w:val="24"/>
          <w:szCs w:val="24"/>
        </w:rPr>
        <w:t xml:space="preserve">Technological devices and passwords (i.e., phone, laptop, iPad, etc.) </w:t>
      </w:r>
      <w:sdt>
        <w:sdtPr>
          <w:alias w:val="List of Devices"/>
          <w:tag w:val="List of Devices"/>
          <w:id w:val="1383310098"/>
          <w:placeholder>
            <w:docPart w:val="0C52BB7DD0F643FF84FF82A01052ED80"/>
          </w:placeholder>
          <w:showingPlcHdr/>
        </w:sdtPr>
        <w:sdtContent>
          <w:r w:rsidRPr="16159AC5">
            <w:rPr>
              <w:rStyle w:val="PlaceholderText"/>
            </w:rPr>
            <w:t>Click or tap here to enter text.</w:t>
          </w:r>
        </w:sdtContent>
      </w:sdt>
      <w:bookmarkEnd w:id="1"/>
    </w:p>
    <w:p w14:paraId="60DDA1C9" w14:textId="5312EEC3" w:rsidR="002003F0" w:rsidRPr="000D4042" w:rsidRDefault="16159AC5" w:rsidP="000D4042">
      <w:pPr>
        <w:pStyle w:val="ListParagraph"/>
        <w:numPr>
          <w:ilvl w:val="0"/>
          <w:numId w:val="14"/>
        </w:numPr>
        <w:spacing w:after="0"/>
        <w:ind w:left="360"/>
        <w:rPr>
          <w:sz w:val="24"/>
          <w:szCs w:val="24"/>
        </w:rPr>
      </w:pPr>
      <w:r w:rsidRPr="16159AC5">
        <w:rPr>
          <w:sz w:val="24"/>
          <w:szCs w:val="24"/>
        </w:rPr>
        <w:t xml:space="preserve">Social Media Handles (Facebook, Instagram, Twitter, etc.) </w:t>
      </w:r>
      <w:sdt>
        <w:sdtPr>
          <w:alias w:val="Social Media Handles"/>
          <w:tag w:val="Social Media Handles"/>
          <w:id w:val="1072272113"/>
          <w:placeholder>
            <w:docPart w:val="C985605F3DF54CEBA9D9D43630DEBB2F"/>
          </w:placeholder>
          <w:showingPlcHdr/>
        </w:sdtPr>
        <w:sdtContent>
          <w:r w:rsidRPr="16159AC5">
            <w:rPr>
              <w:rStyle w:val="PlaceholderText"/>
            </w:rPr>
            <w:t>Click or tap here to enter text.</w:t>
          </w:r>
        </w:sdtContent>
      </w:sdt>
    </w:p>
    <w:p w14:paraId="79A60AD6" w14:textId="31781810" w:rsidR="00FF615B" w:rsidRPr="00510AFD" w:rsidRDefault="16159AC5" w:rsidP="00BE7A05">
      <w:pPr>
        <w:pStyle w:val="ListParagraph"/>
        <w:numPr>
          <w:ilvl w:val="0"/>
          <w:numId w:val="14"/>
        </w:numPr>
        <w:ind w:left="360"/>
        <w:rPr>
          <w:sz w:val="24"/>
          <w:szCs w:val="24"/>
        </w:rPr>
      </w:pPr>
      <w:r w:rsidRPr="16159AC5">
        <w:rPr>
          <w:sz w:val="24"/>
          <w:szCs w:val="24"/>
        </w:rPr>
        <w:t xml:space="preserve">Mode of Transportation (Car, Walking, Bike, etc.) </w:t>
      </w:r>
      <w:sdt>
        <w:sdtPr>
          <w:alias w:val="Mode of Transportation"/>
          <w:tag w:val="Mode of Transportation"/>
          <w:id w:val="1214082547"/>
          <w:placeholder>
            <w:docPart w:val="395977E81075444998B42FD7951D509E"/>
          </w:placeholder>
          <w:showingPlcHdr/>
        </w:sdtPr>
        <w:sdtContent>
          <w:r w:rsidRPr="16159AC5">
            <w:rPr>
              <w:rStyle w:val="PlaceholderText"/>
            </w:rPr>
            <w:t>Click or tap here to enter text.</w:t>
          </w:r>
        </w:sdtContent>
      </w:sdt>
    </w:p>
    <w:p w14:paraId="3B26A171" w14:textId="4B3AFFE7" w:rsidR="006339F1" w:rsidRPr="00510AFD" w:rsidRDefault="16159AC5" w:rsidP="00BE7A05">
      <w:pPr>
        <w:pStyle w:val="ListParagraph"/>
        <w:numPr>
          <w:ilvl w:val="0"/>
          <w:numId w:val="14"/>
        </w:numPr>
        <w:ind w:left="360"/>
        <w:rPr>
          <w:b/>
          <w:bCs/>
          <w:sz w:val="24"/>
          <w:szCs w:val="24"/>
        </w:rPr>
      </w:pPr>
      <w:r w:rsidRPr="16159AC5">
        <w:rPr>
          <w:sz w:val="24"/>
          <w:szCs w:val="24"/>
        </w:rPr>
        <w:t>Make/Model/Year/Color of Vehicle</w:t>
      </w:r>
      <w:r w:rsidRPr="16159AC5">
        <w:rPr>
          <w:b/>
          <w:bCs/>
          <w:sz w:val="24"/>
          <w:szCs w:val="24"/>
        </w:rPr>
        <w:t xml:space="preserve">  </w:t>
      </w:r>
      <w:sdt>
        <w:sdtPr>
          <w:rPr>
            <w:b/>
            <w:bCs/>
          </w:rPr>
          <w:alias w:val="Vehicle Description"/>
          <w:tag w:val="Vehicle Description"/>
          <w:id w:val="240672362"/>
          <w:placeholder>
            <w:docPart w:val="96E95307A5E7431CAB71E172EE7659CF"/>
          </w:placeholder>
          <w:showingPlcHdr/>
        </w:sdtPr>
        <w:sdtContent>
          <w:r w:rsidRPr="16159AC5">
            <w:rPr>
              <w:rStyle w:val="PlaceholderText"/>
            </w:rPr>
            <w:t>Click or tap here to enter text.</w:t>
          </w:r>
        </w:sdtContent>
      </w:sdt>
    </w:p>
    <w:p w14:paraId="5865EB0B" w14:textId="185E9DA9" w:rsidR="00B51A7E" w:rsidRPr="00060D23" w:rsidRDefault="00B51A7E" w:rsidP="00BE7A05">
      <w:pPr>
        <w:pStyle w:val="ListParagraph"/>
        <w:numPr>
          <w:ilvl w:val="0"/>
          <w:numId w:val="14"/>
        </w:numPr>
        <w:spacing w:after="0"/>
        <w:ind w:left="360"/>
        <w:rPr>
          <w:sz w:val="24"/>
          <w:szCs w:val="24"/>
        </w:rPr>
      </w:pPr>
      <w:r w:rsidRPr="00510AFD">
        <w:rPr>
          <w:sz w:val="24"/>
          <w:szCs w:val="24"/>
        </w:rPr>
        <w:t xml:space="preserve">If the person has wandered in the past, provide a list of locations where they were found </w:t>
      </w:r>
      <w:r w:rsidRPr="00060D23">
        <w:rPr>
          <w:sz w:val="24"/>
          <w:szCs w:val="24"/>
        </w:rPr>
        <w:t>(i.e., past place of employment, church, favorite restaurant.)</w:t>
      </w:r>
      <w:r w:rsidRPr="00060D23">
        <w:rPr>
          <w:sz w:val="24"/>
          <w:szCs w:val="24"/>
        </w:rPr>
        <w:cr/>
      </w:r>
      <w:sdt>
        <w:sdtPr>
          <w:alias w:val="Locations where person has wandered in the past"/>
          <w:tag w:val="Locations where person has wandered in the past"/>
          <w:id w:val="-223991136"/>
          <w:placeholder>
            <w:docPart w:val="92D11CFB6988445E8069B28FD9615AAF"/>
          </w:placeholder>
          <w:showingPlcHdr/>
        </w:sdtPr>
        <w:sdtContent>
          <w:r w:rsidRPr="002860EF">
            <w:rPr>
              <w:rStyle w:val="PlaceholderText"/>
            </w:rPr>
            <w:t>Click or tap here to enter text.</w:t>
          </w:r>
        </w:sdtContent>
      </w:sdt>
    </w:p>
    <w:p w14:paraId="58E685EE" w14:textId="4D1006CF" w:rsidR="00CF3925" w:rsidRPr="00510AFD" w:rsidRDefault="16159AC5" w:rsidP="00BE7A05">
      <w:pPr>
        <w:pStyle w:val="ListParagraph"/>
        <w:numPr>
          <w:ilvl w:val="0"/>
          <w:numId w:val="14"/>
        </w:numPr>
        <w:ind w:left="360"/>
        <w:rPr>
          <w:sz w:val="24"/>
          <w:szCs w:val="24"/>
        </w:rPr>
      </w:pPr>
      <w:r w:rsidRPr="16159AC5">
        <w:rPr>
          <w:sz w:val="24"/>
          <w:szCs w:val="24"/>
        </w:rPr>
        <w:t xml:space="preserve">Identify people, activities, sounds, places, situations, etc. that trigger emotions and behaviors such as fear, anger, agitation, confusion, etc. that may lead to wandering or running behavior. Do this by writing down details about what happened prior to the onset of the emotion and demonstration of the behavior.  </w:t>
      </w:r>
      <w:sdt>
        <w:sdtPr>
          <w:alias w:val="Triggers"/>
          <w:tag w:val="Triggers"/>
          <w:id w:val="649311097"/>
          <w:placeholder>
            <w:docPart w:val="1F041521A6CE466C8508E0429727A755"/>
          </w:placeholder>
          <w:showingPlcHdr/>
        </w:sdtPr>
        <w:sdtContent>
          <w:r w:rsidRPr="16159AC5">
            <w:rPr>
              <w:rStyle w:val="PlaceholderText"/>
            </w:rPr>
            <w:t>Click or tap here to enter text.</w:t>
          </w:r>
        </w:sdtContent>
      </w:sdt>
      <w:r w:rsidRPr="16159AC5">
        <w:rPr>
          <w:sz w:val="24"/>
          <w:szCs w:val="24"/>
        </w:rPr>
        <w:t xml:space="preserve">                                                      </w:t>
      </w:r>
    </w:p>
    <w:p w14:paraId="44EC33A7" w14:textId="7AE20086" w:rsidR="00263755" w:rsidRPr="00510AFD" w:rsidRDefault="002860EF" w:rsidP="00BE7A05">
      <w:pPr>
        <w:pStyle w:val="ListParagraph"/>
        <w:numPr>
          <w:ilvl w:val="0"/>
          <w:numId w:val="14"/>
        </w:numPr>
        <w:ind w:left="360"/>
        <w:rPr>
          <w:b/>
          <w:bCs/>
          <w:sz w:val="24"/>
          <w:szCs w:val="24"/>
        </w:rPr>
      </w:pPr>
      <w:r w:rsidRPr="00510AFD">
        <w:rPr>
          <w:sz w:val="24"/>
          <w:szCs w:val="24"/>
        </w:rPr>
        <w:t xml:space="preserve">Identify preferred items and activities that can be used to distract and comfort an individual when they are experiencing emotions and behaviors that may lead to wandering or running behavior. </w:t>
      </w:r>
      <w:r w:rsidR="00242251" w:rsidRPr="00510AFD">
        <w:rPr>
          <w:b/>
          <w:bCs/>
          <w:sz w:val="24"/>
          <w:szCs w:val="24"/>
        </w:rPr>
        <w:t xml:space="preserve"> </w:t>
      </w:r>
      <w:sdt>
        <w:sdtPr>
          <w:rPr>
            <w:b/>
            <w:bCs/>
          </w:rPr>
          <w:alias w:val="Comforts"/>
          <w:tag w:val="Comforts"/>
          <w:id w:val="1395862581"/>
          <w:placeholder>
            <w:docPart w:val="0EFDB5E441B9432992296925059E2B97"/>
          </w:placeholder>
          <w:showingPlcHdr/>
        </w:sdtPr>
        <w:sdtContent>
          <w:r w:rsidR="00242251" w:rsidRPr="00393F4B">
            <w:rPr>
              <w:rStyle w:val="PlaceholderText"/>
            </w:rPr>
            <w:t>Click or tap here to enter text.</w:t>
          </w:r>
        </w:sdtContent>
      </w:sdt>
      <w:r w:rsidR="00CF3925" w:rsidRPr="00510AFD">
        <w:rPr>
          <w:b/>
          <w:bCs/>
          <w:sz w:val="24"/>
          <w:szCs w:val="24"/>
        </w:rPr>
        <w:softHyphen/>
      </w:r>
      <w:r w:rsidR="00CF3925" w:rsidRPr="00510AFD">
        <w:rPr>
          <w:b/>
          <w:bCs/>
          <w:sz w:val="24"/>
          <w:szCs w:val="24"/>
        </w:rPr>
        <w:softHyphen/>
      </w:r>
    </w:p>
    <w:p w14:paraId="5048CF1F" w14:textId="77777777" w:rsidR="008A46A8" w:rsidRDefault="008A46A8">
      <w:pPr>
        <w:rPr>
          <w:color w:val="C00000"/>
          <w:sz w:val="24"/>
          <w:szCs w:val="24"/>
        </w:rPr>
      </w:pPr>
      <w:r>
        <w:rPr>
          <w:color w:val="C00000"/>
          <w:sz w:val="24"/>
          <w:szCs w:val="24"/>
        </w:rPr>
        <w:br w:type="page"/>
      </w:r>
    </w:p>
    <w:p w14:paraId="42C23272" w14:textId="77777777" w:rsidR="008A46A8" w:rsidRDefault="008A46A8" w:rsidP="00875F69">
      <w:pPr>
        <w:jc w:val="center"/>
        <w:rPr>
          <w:color w:val="C00000"/>
          <w:sz w:val="24"/>
          <w:szCs w:val="24"/>
        </w:rPr>
      </w:pPr>
    </w:p>
    <w:p w14:paraId="7998D0FE" w14:textId="77777777" w:rsidR="0059356B" w:rsidRDefault="0059356B" w:rsidP="00875F69">
      <w:pPr>
        <w:jc w:val="center"/>
        <w:rPr>
          <w:b/>
          <w:bCs/>
          <w:sz w:val="28"/>
          <w:szCs w:val="28"/>
        </w:rPr>
      </w:pPr>
    </w:p>
    <w:p w14:paraId="5D0B5F72" w14:textId="56CD942C" w:rsidR="00571B02" w:rsidRDefault="008A46A8" w:rsidP="00875F69">
      <w:pPr>
        <w:jc w:val="center"/>
        <w:rPr>
          <w:b/>
          <w:bCs/>
          <w:sz w:val="28"/>
          <w:szCs w:val="28"/>
        </w:rPr>
      </w:pPr>
      <w:r w:rsidRPr="0059356B">
        <w:rPr>
          <w:b/>
          <w:bCs/>
          <w:sz w:val="28"/>
          <w:szCs w:val="28"/>
        </w:rPr>
        <w:t xml:space="preserve">Action Steps if </w:t>
      </w:r>
      <w:r w:rsidR="00D96F76">
        <w:rPr>
          <w:b/>
          <w:bCs/>
          <w:sz w:val="28"/>
          <w:szCs w:val="28"/>
        </w:rPr>
        <w:t>Individual</w:t>
      </w:r>
      <w:r w:rsidRPr="0059356B">
        <w:rPr>
          <w:b/>
          <w:bCs/>
          <w:sz w:val="28"/>
          <w:szCs w:val="28"/>
        </w:rPr>
        <w:t xml:space="preserve"> is Missing</w:t>
      </w:r>
    </w:p>
    <w:p w14:paraId="09277636" w14:textId="77777777" w:rsidR="0059356B" w:rsidRPr="0059356B" w:rsidRDefault="0059356B" w:rsidP="00875F69">
      <w:pPr>
        <w:jc w:val="center"/>
        <w:rPr>
          <w:b/>
          <w:bCs/>
          <w:sz w:val="28"/>
          <w:szCs w:val="28"/>
        </w:rPr>
      </w:pPr>
    </w:p>
    <w:p w14:paraId="7D919C32" w14:textId="0AC56C25" w:rsidR="00571B02" w:rsidRPr="00E32A10" w:rsidRDefault="008A46A8" w:rsidP="3320BC9D">
      <w:pPr>
        <w:pStyle w:val="ListParagraph"/>
        <w:numPr>
          <w:ilvl w:val="0"/>
          <w:numId w:val="2"/>
        </w:numPr>
        <w:spacing w:after="0" w:line="240" w:lineRule="auto"/>
        <w:rPr>
          <w:rFonts w:eastAsiaTheme="minorEastAsia"/>
          <w:sz w:val="24"/>
          <w:szCs w:val="24"/>
        </w:rPr>
      </w:pPr>
      <w:r w:rsidRPr="0059356B">
        <w:rPr>
          <w:sz w:val="24"/>
          <w:szCs w:val="24"/>
        </w:rPr>
        <w:t>C</w:t>
      </w:r>
      <w:r w:rsidR="3320BC9D" w:rsidRPr="0059356B">
        <w:rPr>
          <w:sz w:val="24"/>
          <w:szCs w:val="24"/>
        </w:rPr>
        <w:t>all 911</w:t>
      </w:r>
      <w:r w:rsidRPr="0059356B">
        <w:rPr>
          <w:sz w:val="24"/>
          <w:szCs w:val="24"/>
        </w:rPr>
        <w:t xml:space="preserve"> and tell person that you have a Scent Preservation Kit</w:t>
      </w:r>
      <w:r w:rsidR="3320BC9D" w:rsidRPr="0059356B">
        <w:rPr>
          <w:sz w:val="24"/>
          <w:szCs w:val="24"/>
        </w:rPr>
        <w:t>.</w:t>
      </w:r>
    </w:p>
    <w:p w14:paraId="52D2858E" w14:textId="77777777" w:rsidR="00E32A10" w:rsidRPr="0059356B" w:rsidRDefault="00E32A10" w:rsidP="00E32A10">
      <w:pPr>
        <w:pStyle w:val="ListParagraph"/>
        <w:spacing w:after="0" w:line="240" w:lineRule="auto"/>
        <w:rPr>
          <w:rFonts w:eastAsiaTheme="minorEastAsia"/>
          <w:sz w:val="24"/>
          <w:szCs w:val="24"/>
        </w:rPr>
      </w:pPr>
    </w:p>
    <w:p w14:paraId="56223348" w14:textId="715A88AD" w:rsidR="00571B02" w:rsidRPr="00E32A10" w:rsidRDefault="008A46A8" w:rsidP="3320BC9D">
      <w:pPr>
        <w:pStyle w:val="ListParagraph"/>
        <w:numPr>
          <w:ilvl w:val="0"/>
          <w:numId w:val="2"/>
        </w:numPr>
        <w:spacing w:after="0" w:line="240" w:lineRule="auto"/>
        <w:rPr>
          <w:rFonts w:eastAsiaTheme="minorEastAsia"/>
          <w:noProof/>
          <w:sz w:val="24"/>
          <w:szCs w:val="24"/>
        </w:rPr>
      </w:pPr>
      <w:r w:rsidRPr="0059356B">
        <w:rPr>
          <w:sz w:val="24"/>
          <w:szCs w:val="24"/>
        </w:rPr>
        <w:t xml:space="preserve">Give </w:t>
      </w:r>
      <w:r w:rsidR="3320BC9D" w:rsidRPr="0059356B">
        <w:rPr>
          <w:sz w:val="24"/>
          <w:szCs w:val="24"/>
        </w:rPr>
        <w:t xml:space="preserve">Scent Preservation Kit </w:t>
      </w:r>
      <w:r w:rsidRPr="0059356B">
        <w:rPr>
          <w:sz w:val="24"/>
          <w:szCs w:val="24"/>
        </w:rPr>
        <w:t xml:space="preserve">to the first </w:t>
      </w:r>
      <w:r w:rsidR="3320BC9D" w:rsidRPr="0059356B">
        <w:rPr>
          <w:sz w:val="24"/>
          <w:szCs w:val="24"/>
        </w:rPr>
        <w:t>responder</w:t>
      </w:r>
      <w:r w:rsidRPr="0059356B">
        <w:rPr>
          <w:sz w:val="24"/>
          <w:szCs w:val="24"/>
        </w:rPr>
        <w:t xml:space="preserve"> when they arrive.</w:t>
      </w:r>
    </w:p>
    <w:p w14:paraId="393A4ADC" w14:textId="77777777" w:rsidR="00E32A10" w:rsidRPr="0059356B" w:rsidRDefault="00E32A10" w:rsidP="00E32A10">
      <w:pPr>
        <w:pStyle w:val="ListParagraph"/>
        <w:spacing w:after="0" w:line="240" w:lineRule="auto"/>
        <w:rPr>
          <w:rFonts w:eastAsiaTheme="minorEastAsia"/>
          <w:noProof/>
          <w:sz w:val="24"/>
          <w:szCs w:val="24"/>
        </w:rPr>
      </w:pPr>
    </w:p>
    <w:p w14:paraId="79163A94" w14:textId="7EF93301" w:rsidR="00571B02" w:rsidRPr="0059356B" w:rsidRDefault="2EB7C5F8" w:rsidP="5CBA48BF">
      <w:pPr>
        <w:pStyle w:val="ListParagraph"/>
        <w:numPr>
          <w:ilvl w:val="0"/>
          <w:numId w:val="2"/>
        </w:numPr>
        <w:spacing w:after="0" w:line="240" w:lineRule="auto"/>
        <w:rPr>
          <w:rFonts w:eastAsiaTheme="minorEastAsia"/>
          <w:noProof/>
          <w:sz w:val="24"/>
          <w:szCs w:val="24"/>
        </w:rPr>
      </w:pPr>
      <w:r w:rsidRPr="2EB7C5F8">
        <w:rPr>
          <w:sz w:val="24"/>
          <w:szCs w:val="24"/>
        </w:rPr>
        <w:t xml:space="preserve">Fill out the </w:t>
      </w:r>
      <w:r w:rsidRPr="2EB7C5F8">
        <w:rPr>
          <w:b/>
          <w:bCs/>
          <w:sz w:val="24"/>
          <w:szCs w:val="24"/>
        </w:rPr>
        <w:t>Missing Person Profile</w:t>
      </w:r>
      <w:r w:rsidRPr="2EB7C5F8">
        <w:rPr>
          <w:sz w:val="24"/>
          <w:szCs w:val="24"/>
        </w:rPr>
        <w:t xml:space="preserve"> below and give it to the first responder when they arrive.</w:t>
      </w:r>
      <w:r w:rsidRPr="2EB7C5F8">
        <w:rPr>
          <w:noProof/>
        </w:rPr>
        <w:t xml:space="preserve"> </w:t>
      </w:r>
    </w:p>
    <w:p w14:paraId="64D22F68" w14:textId="027FFB00" w:rsidR="00571B02" w:rsidRPr="0059356B" w:rsidRDefault="00571B02" w:rsidP="00571B02">
      <w:pPr>
        <w:spacing w:after="0"/>
        <w:rPr>
          <w:noProof/>
        </w:rPr>
      </w:pPr>
    </w:p>
    <w:p w14:paraId="0D3B8887" w14:textId="68D73C44" w:rsidR="0059356B" w:rsidRPr="00E32A10" w:rsidRDefault="0059356B" w:rsidP="00E32A10">
      <w:pPr>
        <w:pStyle w:val="ListParagraph"/>
        <w:numPr>
          <w:ilvl w:val="0"/>
          <w:numId w:val="15"/>
        </w:numPr>
        <w:spacing w:after="0"/>
        <w:rPr>
          <w:sz w:val="24"/>
          <w:szCs w:val="24"/>
        </w:rPr>
      </w:pPr>
      <w:r w:rsidRPr="0059356B">
        <w:rPr>
          <w:sz w:val="24"/>
          <w:szCs w:val="24"/>
        </w:rPr>
        <w:t>Description of what the person was wearing and recent photo (</w:t>
      </w:r>
      <w:r w:rsidR="00775B6A">
        <w:rPr>
          <w:sz w:val="24"/>
          <w:szCs w:val="24"/>
        </w:rPr>
        <w:t>See information from # 1 on page 3.</w:t>
      </w:r>
      <w:r w:rsidRPr="0059356B">
        <w:rPr>
          <w:sz w:val="24"/>
          <w:szCs w:val="24"/>
        </w:rPr>
        <w:t>)</w:t>
      </w:r>
    </w:p>
    <w:p w14:paraId="38D9B21D" w14:textId="5F414A6C" w:rsidR="0059356B" w:rsidRPr="00E32A10" w:rsidRDefault="5CBA48BF" w:rsidP="00E32A10">
      <w:pPr>
        <w:pStyle w:val="ListParagraph"/>
        <w:numPr>
          <w:ilvl w:val="0"/>
          <w:numId w:val="15"/>
        </w:numPr>
        <w:spacing w:after="0"/>
        <w:rPr>
          <w:sz w:val="24"/>
          <w:szCs w:val="24"/>
        </w:rPr>
      </w:pPr>
      <w:r w:rsidRPr="5CBA48BF">
        <w:rPr>
          <w:sz w:val="24"/>
          <w:szCs w:val="24"/>
        </w:rPr>
        <w:t>Specific location and time you last saw the person (place last seen)</w:t>
      </w:r>
    </w:p>
    <w:p w14:paraId="4D93C6F1" w14:textId="213CF004" w:rsidR="0059356B" w:rsidRPr="00E32A10" w:rsidRDefault="3320BC9D" w:rsidP="00E32A10">
      <w:pPr>
        <w:pStyle w:val="ListParagraph"/>
        <w:numPr>
          <w:ilvl w:val="0"/>
          <w:numId w:val="15"/>
        </w:numPr>
        <w:spacing w:after="0"/>
        <w:rPr>
          <w:sz w:val="24"/>
          <w:szCs w:val="24"/>
        </w:rPr>
      </w:pPr>
      <w:r w:rsidRPr="0059356B">
        <w:rPr>
          <w:sz w:val="24"/>
          <w:szCs w:val="24"/>
        </w:rPr>
        <w:t xml:space="preserve">Environmental Risks </w:t>
      </w:r>
      <w:r w:rsidR="0059356B" w:rsidRPr="0059356B">
        <w:rPr>
          <w:sz w:val="24"/>
          <w:szCs w:val="24"/>
        </w:rPr>
        <w:t xml:space="preserve">near the last place you saw the person </w:t>
      </w:r>
      <w:r w:rsidRPr="0059356B">
        <w:rPr>
          <w:sz w:val="24"/>
          <w:szCs w:val="24"/>
        </w:rPr>
        <w:t xml:space="preserve">(water, traffic, trains, woods, etc.) </w:t>
      </w:r>
    </w:p>
    <w:p w14:paraId="0D8BA49C" w14:textId="3936A604" w:rsidR="00094BA3" w:rsidRPr="00094BA3" w:rsidRDefault="5CBA48BF" w:rsidP="5CBA48BF">
      <w:pPr>
        <w:pStyle w:val="ListParagraph"/>
        <w:numPr>
          <w:ilvl w:val="0"/>
          <w:numId w:val="15"/>
        </w:numPr>
        <w:spacing w:after="0"/>
        <w:rPr>
          <w:rFonts w:eastAsiaTheme="minorEastAsia"/>
          <w:sz w:val="24"/>
          <w:szCs w:val="24"/>
        </w:rPr>
      </w:pPr>
      <w:r w:rsidRPr="5CBA48BF">
        <w:rPr>
          <w:sz w:val="24"/>
          <w:szCs w:val="24"/>
        </w:rPr>
        <w:t>Something or someone the person might be trying to RUN TO or RUN FROM.</w:t>
      </w:r>
    </w:p>
    <w:p w14:paraId="1CA4E9D2" w14:textId="3777B06A" w:rsidR="007608FD" w:rsidRPr="007608FD" w:rsidRDefault="5CBA48BF" w:rsidP="5CBA48BF">
      <w:pPr>
        <w:pStyle w:val="ListParagraph"/>
        <w:numPr>
          <w:ilvl w:val="0"/>
          <w:numId w:val="15"/>
        </w:numPr>
        <w:spacing w:after="0"/>
        <w:rPr>
          <w:rFonts w:eastAsiaTheme="minorEastAsia"/>
          <w:sz w:val="24"/>
          <w:szCs w:val="24"/>
        </w:rPr>
      </w:pPr>
      <w:r w:rsidRPr="5CBA48BF">
        <w:rPr>
          <w:rFonts w:eastAsiaTheme="minorEastAsia"/>
          <w:sz w:val="24"/>
          <w:szCs w:val="24"/>
        </w:rPr>
        <w:t xml:space="preserve">Tell the first responder if the missing person was triggered by something prior to going missing (immediately before or hours before). (See information from # 15 on page 3.) </w:t>
      </w:r>
    </w:p>
    <w:p w14:paraId="1737A07D" w14:textId="2319A5BD" w:rsidR="3320BC9D" w:rsidRPr="007608FD" w:rsidRDefault="5CBA48BF" w:rsidP="5CBA48BF">
      <w:pPr>
        <w:pStyle w:val="ListParagraph"/>
        <w:numPr>
          <w:ilvl w:val="0"/>
          <w:numId w:val="15"/>
        </w:numPr>
        <w:spacing w:after="0"/>
        <w:rPr>
          <w:rStyle w:val="PlaceholderText"/>
          <w:rFonts w:eastAsiaTheme="minorEastAsia"/>
          <w:color w:val="auto"/>
          <w:sz w:val="24"/>
          <w:szCs w:val="24"/>
        </w:rPr>
      </w:pPr>
      <w:r w:rsidRPr="5CBA48BF">
        <w:rPr>
          <w:sz w:val="24"/>
          <w:szCs w:val="24"/>
        </w:rPr>
        <w:t xml:space="preserve">Offer a comfort item to the responders if it will help soothe the person when found. </w:t>
      </w:r>
      <w:r w:rsidRPr="5CBA48BF">
        <w:rPr>
          <w:rFonts w:eastAsiaTheme="minorEastAsia"/>
          <w:sz w:val="24"/>
          <w:szCs w:val="24"/>
        </w:rPr>
        <w:t>(See information from # 16 on page 3.)</w:t>
      </w:r>
    </w:p>
    <w:sectPr w:rsidR="3320BC9D" w:rsidRPr="007608FD" w:rsidSect="00CF39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BFDC" w14:textId="77777777" w:rsidR="00B76BFA" w:rsidRDefault="00B76BFA" w:rsidP="000F4520">
      <w:pPr>
        <w:spacing w:after="0" w:line="240" w:lineRule="auto"/>
      </w:pPr>
      <w:r>
        <w:separator/>
      </w:r>
    </w:p>
  </w:endnote>
  <w:endnote w:type="continuationSeparator" w:id="0">
    <w:p w14:paraId="7FE986D2" w14:textId="77777777" w:rsidR="00B76BFA" w:rsidRDefault="00B76BFA" w:rsidP="000F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D9AD" w14:textId="77777777" w:rsidR="008F2C69" w:rsidRDefault="008F2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17379"/>
      <w:docPartObj>
        <w:docPartGallery w:val="Page Numbers (Bottom of Page)"/>
        <w:docPartUnique/>
      </w:docPartObj>
    </w:sdtPr>
    <w:sdtEndPr>
      <w:rPr>
        <w:noProof/>
      </w:rPr>
    </w:sdtEndPr>
    <w:sdtContent>
      <w:p w14:paraId="161569FE" w14:textId="6A247069" w:rsidR="008F2C69" w:rsidRDefault="008F2C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9AC2E" w14:textId="0AA5CF7B" w:rsidR="00263755" w:rsidRPr="00875F69" w:rsidRDefault="00263755" w:rsidP="00875F69">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0544" w14:textId="77777777" w:rsidR="008F2C69" w:rsidRDefault="008F2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1CDF" w14:textId="77777777" w:rsidR="00B76BFA" w:rsidRDefault="00B76BFA" w:rsidP="000F4520">
      <w:pPr>
        <w:spacing w:after="0" w:line="240" w:lineRule="auto"/>
      </w:pPr>
      <w:r>
        <w:separator/>
      </w:r>
    </w:p>
  </w:footnote>
  <w:footnote w:type="continuationSeparator" w:id="0">
    <w:p w14:paraId="0ABF2CDF" w14:textId="77777777" w:rsidR="00B76BFA" w:rsidRDefault="00B76BFA" w:rsidP="000F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6AA9" w14:textId="77777777" w:rsidR="008F2C69" w:rsidRDefault="008F2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9B62" w14:textId="2CCFE790" w:rsidR="000F4520" w:rsidRDefault="00D75D73" w:rsidP="000F4520">
    <w:pPr>
      <w:pStyle w:val="Header"/>
      <w:jc w:val="center"/>
    </w:pPr>
    <w:r>
      <w:rPr>
        <w:noProof/>
      </w:rPr>
      <w:drawing>
        <wp:anchor distT="0" distB="0" distL="114300" distR="114300" simplePos="0" relativeHeight="251658240" behindDoc="1" locked="0" layoutInCell="1" allowOverlap="1" wp14:anchorId="3EF34E5D" wp14:editId="1C4D852A">
          <wp:simplePos x="0" y="0"/>
          <wp:positionH relativeFrom="margin">
            <wp:align>center</wp:align>
          </wp:positionH>
          <wp:positionV relativeFrom="paragraph">
            <wp:posOffset>-123190</wp:posOffset>
          </wp:positionV>
          <wp:extent cx="7111579" cy="81980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tretch>
                    <a:fillRect/>
                  </a:stretch>
                </pic:blipFill>
                <pic:spPr>
                  <a:xfrm>
                    <a:off x="0" y="0"/>
                    <a:ext cx="7111579" cy="81980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D58F" w14:textId="77777777" w:rsidR="008F2C69" w:rsidRDefault="008F2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328"/>
    <w:multiLevelType w:val="hybridMultilevel"/>
    <w:tmpl w:val="99829688"/>
    <w:lvl w:ilvl="0" w:tplc="8CD40CDE">
      <w:start w:val="1"/>
      <w:numFmt w:val="decimal"/>
      <w:lvlText w:val="%1."/>
      <w:lvlJc w:val="left"/>
      <w:pPr>
        <w:ind w:left="720" w:hanging="360"/>
      </w:pPr>
    </w:lvl>
    <w:lvl w:ilvl="1" w:tplc="EC02D17C">
      <w:start w:val="1"/>
      <w:numFmt w:val="lowerLetter"/>
      <w:lvlText w:val="%2."/>
      <w:lvlJc w:val="left"/>
      <w:pPr>
        <w:ind w:left="1440" w:hanging="360"/>
      </w:pPr>
    </w:lvl>
    <w:lvl w:ilvl="2" w:tplc="353A64C8">
      <w:start w:val="1"/>
      <w:numFmt w:val="lowerRoman"/>
      <w:lvlText w:val="%3."/>
      <w:lvlJc w:val="right"/>
      <w:pPr>
        <w:ind w:left="2160" w:hanging="180"/>
      </w:pPr>
    </w:lvl>
    <w:lvl w:ilvl="3" w:tplc="AE0CAAF0">
      <w:start w:val="1"/>
      <w:numFmt w:val="decimal"/>
      <w:lvlText w:val="%4."/>
      <w:lvlJc w:val="left"/>
      <w:pPr>
        <w:ind w:left="2880" w:hanging="360"/>
      </w:pPr>
    </w:lvl>
    <w:lvl w:ilvl="4" w:tplc="6602CECC">
      <w:start w:val="1"/>
      <w:numFmt w:val="lowerLetter"/>
      <w:lvlText w:val="%5."/>
      <w:lvlJc w:val="left"/>
      <w:pPr>
        <w:ind w:left="3600" w:hanging="360"/>
      </w:pPr>
    </w:lvl>
    <w:lvl w:ilvl="5" w:tplc="EA762E22">
      <w:start w:val="1"/>
      <w:numFmt w:val="lowerRoman"/>
      <w:lvlText w:val="%6."/>
      <w:lvlJc w:val="right"/>
      <w:pPr>
        <w:ind w:left="4320" w:hanging="180"/>
      </w:pPr>
    </w:lvl>
    <w:lvl w:ilvl="6" w:tplc="54D285E6">
      <w:start w:val="1"/>
      <w:numFmt w:val="decimal"/>
      <w:lvlText w:val="%7."/>
      <w:lvlJc w:val="left"/>
      <w:pPr>
        <w:ind w:left="5040" w:hanging="360"/>
      </w:pPr>
    </w:lvl>
    <w:lvl w:ilvl="7" w:tplc="4544C366">
      <w:start w:val="1"/>
      <w:numFmt w:val="lowerLetter"/>
      <w:lvlText w:val="%8."/>
      <w:lvlJc w:val="left"/>
      <w:pPr>
        <w:ind w:left="5760" w:hanging="360"/>
      </w:pPr>
    </w:lvl>
    <w:lvl w:ilvl="8" w:tplc="D22C624C">
      <w:start w:val="1"/>
      <w:numFmt w:val="lowerRoman"/>
      <w:lvlText w:val="%9."/>
      <w:lvlJc w:val="right"/>
      <w:pPr>
        <w:ind w:left="6480" w:hanging="180"/>
      </w:pPr>
    </w:lvl>
  </w:abstractNum>
  <w:abstractNum w:abstractNumId="1" w15:restartNumberingAfterBreak="0">
    <w:nsid w:val="1AA72755"/>
    <w:multiLevelType w:val="hybridMultilevel"/>
    <w:tmpl w:val="2F9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E5C15"/>
    <w:multiLevelType w:val="hybridMultilevel"/>
    <w:tmpl w:val="1842E502"/>
    <w:lvl w:ilvl="0" w:tplc="4078BD7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9A1DAD"/>
    <w:multiLevelType w:val="hybridMultilevel"/>
    <w:tmpl w:val="57D28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04EA2"/>
    <w:multiLevelType w:val="hybridMultilevel"/>
    <w:tmpl w:val="3DCE643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5A83194"/>
    <w:multiLevelType w:val="hybridMultilevel"/>
    <w:tmpl w:val="800A74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CB2EA1"/>
    <w:multiLevelType w:val="hybridMultilevel"/>
    <w:tmpl w:val="C662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113D5"/>
    <w:multiLevelType w:val="hybridMultilevel"/>
    <w:tmpl w:val="F8C0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F355C3"/>
    <w:multiLevelType w:val="hybridMultilevel"/>
    <w:tmpl w:val="512A3E3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9C97252"/>
    <w:multiLevelType w:val="hybridMultilevel"/>
    <w:tmpl w:val="1D5CAB6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4037CB"/>
    <w:multiLevelType w:val="hybridMultilevel"/>
    <w:tmpl w:val="C374C208"/>
    <w:lvl w:ilvl="0" w:tplc="0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1732705"/>
    <w:multiLevelType w:val="hybridMultilevel"/>
    <w:tmpl w:val="4E740C52"/>
    <w:lvl w:ilvl="0" w:tplc="23B65CA8">
      <w:start w:val="1"/>
      <w:numFmt w:val="bullet"/>
      <w:lvlText w:val=""/>
      <w:lvlJc w:val="left"/>
      <w:pPr>
        <w:ind w:left="720" w:hanging="360"/>
      </w:pPr>
      <w:rPr>
        <w:rFonts w:ascii="Symbol" w:hAnsi="Symbol" w:hint="default"/>
      </w:rPr>
    </w:lvl>
    <w:lvl w:ilvl="1" w:tplc="372293CC">
      <w:start w:val="1"/>
      <w:numFmt w:val="bullet"/>
      <w:lvlText w:val="o"/>
      <w:lvlJc w:val="left"/>
      <w:pPr>
        <w:ind w:left="1440" w:hanging="360"/>
      </w:pPr>
      <w:rPr>
        <w:rFonts w:ascii="Courier New" w:hAnsi="Courier New" w:hint="default"/>
      </w:rPr>
    </w:lvl>
    <w:lvl w:ilvl="2" w:tplc="7B366C78">
      <w:start w:val="1"/>
      <w:numFmt w:val="bullet"/>
      <w:lvlText w:val=""/>
      <w:lvlJc w:val="left"/>
      <w:pPr>
        <w:ind w:left="2160" w:hanging="360"/>
      </w:pPr>
      <w:rPr>
        <w:rFonts w:ascii="Wingdings" w:hAnsi="Wingdings" w:hint="default"/>
      </w:rPr>
    </w:lvl>
    <w:lvl w:ilvl="3" w:tplc="B02AD958">
      <w:start w:val="1"/>
      <w:numFmt w:val="bullet"/>
      <w:lvlText w:val=""/>
      <w:lvlJc w:val="left"/>
      <w:pPr>
        <w:ind w:left="2880" w:hanging="360"/>
      </w:pPr>
      <w:rPr>
        <w:rFonts w:ascii="Symbol" w:hAnsi="Symbol" w:hint="default"/>
      </w:rPr>
    </w:lvl>
    <w:lvl w:ilvl="4" w:tplc="AE8E31AC">
      <w:start w:val="1"/>
      <w:numFmt w:val="bullet"/>
      <w:lvlText w:val="o"/>
      <w:lvlJc w:val="left"/>
      <w:pPr>
        <w:ind w:left="3600" w:hanging="360"/>
      </w:pPr>
      <w:rPr>
        <w:rFonts w:ascii="Courier New" w:hAnsi="Courier New" w:hint="default"/>
      </w:rPr>
    </w:lvl>
    <w:lvl w:ilvl="5" w:tplc="0C0A5BF4">
      <w:start w:val="1"/>
      <w:numFmt w:val="bullet"/>
      <w:lvlText w:val=""/>
      <w:lvlJc w:val="left"/>
      <w:pPr>
        <w:ind w:left="4320" w:hanging="360"/>
      </w:pPr>
      <w:rPr>
        <w:rFonts w:ascii="Wingdings" w:hAnsi="Wingdings" w:hint="default"/>
      </w:rPr>
    </w:lvl>
    <w:lvl w:ilvl="6" w:tplc="FC40E2BE">
      <w:start w:val="1"/>
      <w:numFmt w:val="bullet"/>
      <w:lvlText w:val=""/>
      <w:lvlJc w:val="left"/>
      <w:pPr>
        <w:ind w:left="5040" w:hanging="360"/>
      </w:pPr>
      <w:rPr>
        <w:rFonts w:ascii="Symbol" w:hAnsi="Symbol" w:hint="default"/>
      </w:rPr>
    </w:lvl>
    <w:lvl w:ilvl="7" w:tplc="4CC81B24">
      <w:start w:val="1"/>
      <w:numFmt w:val="bullet"/>
      <w:lvlText w:val="o"/>
      <w:lvlJc w:val="left"/>
      <w:pPr>
        <w:ind w:left="5760" w:hanging="360"/>
      </w:pPr>
      <w:rPr>
        <w:rFonts w:ascii="Courier New" w:hAnsi="Courier New" w:hint="default"/>
      </w:rPr>
    </w:lvl>
    <w:lvl w:ilvl="8" w:tplc="96D00D28">
      <w:start w:val="1"/>
      <w:numFmt w:val="bullet"/>
      <w:lvlText w:val=""/>
      <w:lvlJc w:val="left"/>
      <w:pPr>
        <w:ind w:left="6480" w:hanging="360"/>
      </w:pPr>
      <w:rPr>
        <w:rFonts w:ascii="Wingdings" w:hAnsi="Wingdings" w:hint="default"/>
      </w:rPr>
    </w:lvl>
  </w:abstractNum>
  <w:abstractNum w:abstractNumId="12" w15:restartNumberingAfterBreak="0">
    <w:nsid w:val="786B6A71"/>
    <w:multiLevelType w:val="hybridMultilevel"/>
    <w:tmpl w:val="2B3E4744"/>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CD5948"/>
    <w:multiLevelType w:val="hybridMultilevel"/>
    <w:tmpl w:val="32703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F45DDC"/>
    <w:multiLevelType w:val="hybridMultilevel"/>
    <w:tmpl w:val="1B30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6214754">
    <w:abstractNumId w:val="11"/>
  </w:num>
  <w:num w:numId="2" w16cid:durableId="924270060">
    <w:abstractNumId w:val="0"/>
  </w:num>
  <w:num w:numId="3" w16cid:durableId="1665665783">
    <w:abstractNumId w:val="1"/>
  </w:num>
  <w:num w:numId="4" w16cid:durableId="95487796">
    <w:abstractNumId w:val="6"/>
  </w:num>
  <w:num w:numId="5" w16cid:durableId="931469218">
    <w:abstractNumId w:val="13"/>
  </w:num>
  <w:num w:numId="6" w16cid:durableId="1396931649">
    <w:abstractNumId w:val="7"/>
  </w:num>
  <w:num w:numId="7" w16cid:durableId="659312588">
    <w:abstractNumId w:val="14"/>
  </w:num>
  <w:num w:numId="8" w16cid:durableId="150871892">
    <w:abstractNumId w:val="9"/>
  </w:num>
  <w:num w:numId="9" w16cid:durableId="1449734177">
    <w:abstractNumId w:val="8"/>
  </w:num>
  <w:num w:numId="10" w16cid:durableId="1691374127">
    <w:abstractNumId w:val="4"/>
  </w:num>
  <w:num w:numId="11" w16cid:durableId="645014402">
    <w:abstractNumId w:val="10"/>
  </w:num>
  <w:num w:numId="12" w16cid:durableId="969359674">
    <w:abstractNumId w:val="12"/>
  </w:num>
  <w:num w:numId="13" w16cid:durableId="255210520">
    <w:abstractNumId w:val="3"/>
  </w:num>
  <w:num w:numId="14" w16cid:durableId="1652447178">
    <w:abstractNumId w:val="2"/>
  </w:num>
  <w:num w:numId="15" w16cid:durableId="325128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NzQ0MjY0tTQ3NDJX0lEKTi0uzszPAykwqQUAA7rY+ywAAAA="/>
  </w:docVars>
  <w:rsids>
    <w:rsidRoot w:val="000F4520"/>
    <w:rsid w:val="00060D23"/>
    <w:rsid w:val="00094BA3"/>
    <w:rsid w:val="000A1FAD"/>
    <w:rsid w:val="000D4042"/>
    <w:rsid w:val="000E4F5A"/>
    <w:rsid w:val="000F4520"/>
    <w:rsid w:val="001370F5"/>
    <w:rsid w:val="002003F0"/>
    <w:rsid w:val="00205C09"/>
    <w:rsid w:val="00242251"/>
    <w:rsid w:val="002450BE"/>
    <w:rsid w:val="00263755"/>
    <w:rsid w:val="00284E1F"/>
    <w:rsid w:val="002860EF"/>
    <w:rsid w:val="002B147C"/>
    <w:rsid w:val="002C24B3"/>
    <w:rsid w:val="00421B7D"/>
    <w:rsid w:val="004250C5"/>
    <w:rsid w:val="004A16FB"/>
    <w:rsid w:val="00507B3D"/>
    <w:rsid w:val="00510AFD"/>
    <w:rsid w:val="00571B02"/>
    <w:rsid w:val="00590045"/>
    <w:rsid w:val="0059356B"/>
    <w:rsid w:val="005B1A34"/>
    <w:rsid w:val="006339F1"/>
    <w:rsid w:val="00716AA1"/>
    <w:rsid w:val="007608FD"/>
    <w:rsid w:val="00775B6A"/>
    <w:rsid w:val="007E2BCC"/>
    <w:rsid w:val="00870519"/>
    <w:rsid w:val="00875F69"/>
    <w:rsid w:val="008A46A8"/>
    <w:rsid w:val="008F2C69"/>
    <w:rsid w:val="009223D2"/>
    <w:rsid w:val="009441F4"/>
    <w:rsid w:val="009A4F8A"/>
    <w:rsid w:val="009F13DE"/>
    <w:rsid w:val="00A04734"/>
    <w:rsid w:val="00AF3643"/>
    <w:rsid w:val="00B302ED"/>
    <w:rsid w:val="00B51A7E"/>
    <w:rsid w:val="00B76BFA"/>
    <w:rsid w:val="00BA3A2E"/>
    <w:rsid w:val="00BE7A05"/>
    <w:rsid w:val="00C42BCD"/>
    <w:rsid w:val="00CE26FF"/>
    <w:rsid w:val="00CF3925"/>
    <w:rsid w:val="00D15BF8"/>
    <w:rsid w:val="00D7342D"/>
    <w:rsid w:val="00D75D73"/>
    <w:rsid w:val="00D96F76"/>
    <w:rsid w:val="00E01A2C"/>
    <w:rsid w:val="00E32A10"/>
    <w:rsid w:val="00E857FF"/>
    <w:rsid w:val="00FF615B"/>
    <w:rsid w:val="0DC93E16"/>
    <w:rsid w:val="16159AC5"/>
    <w:rsid w:val="2EB7C5F8"/>
    <w:rsid w:val="3320BC9D"/>
    <w:rsid w:val="35824498"/>
    <w:rsid w:val="5CBA48BF"/>
    <w:rsid w:val="6130E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EB6E"/>
  <w15:chartTrackingRefBased/>
  <w15:docId w15:val="{4DB21843-DED8-4170-AE50-E086AC5C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20"/>
  </w:style>
  <w:style w:type="paragraph" w:styleId="Footer">
    <w:name w:val="footer"/>
    <w:basedOn w:val="Normal"/>
    <w:link w:val="FooterChar"/>
    <w:uiPriority w:val="99"/>
    <w:unhideWhenUsed/>
    <w:rsid w:val="000F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20"/>
  </w:style>
  <w:style w:type="character" w:styleId="Hyperlink">
    <w:name w:val="Hyperlink"/>
    <w:basedOn w:val="DefaultParagraphFont"/>
    <w:uiPriority w:val="99"/>
    <w:unhideWhenUsed/>
    <w:rsid w:val="00263755"/>
    <w:rPr>
      <w:color w:val="0563C1" w:themeColor="hyperlink"/>
      <w:u w:val="single"/>
    </w:rPr>
  </w:style>
  <w:style w:type="character" w:styleId="UnresolvedMention">
    <w:name w:val="Unresolved Mention"/>
    <w:basedOn w:val="DefaultParagraphFont"/>
    <w:uiPriority w:val="99"/>
    <w:semiHidden/>
    <w:unhideWhenUsed/>
    <w:rsid w:val="00263755"/>
    <w:rPr>
      <w:color w:val="605E5C"/>
      <w:shd w:val="clear" w:color="auto" w:fill="E1DFDD"/>
    </w:rPr>
  </w:style>
  <w:style w:type="character" w:styleId="PlaceholderText">
    <w:name w:val="Placeholder Text"/>
    <w:basedOn w:val="DefaultParagraphFont"/>
    <w:uiPriority w:val="99"/>
    <w:semiHidden/>
    <w:rsid w:val="00716AA1"/>
    <w:rPr>
      <w:color w:val="808080"/>
    </w:rPr>
  </w:style>
  <w:style w:type="paragraph" w:styleId="ListParagraph">
    <w:name w:val="List Paragraph"/>
    <w:basedOn w:val="Normal"/>
    <w:uiPriority w:val="34"/>
    <w:qFormat/>
    <w:rsid w:val="00944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F9F594-3ECB-47DF-924C-BCF802E0DE1E}"/>
      </w:docPartPr>
      <w:docPartBody>
        <w:p w:rsidR="00777107" w:rsidRDefault="00A078FA">
          <w:r w:rsidRPr="00393F4B">
            <w:rPr>
              <w:rStyle w:val="PlaceholderText"/>
            </w:rPr>
            <w:t>Click or tap here to enter text.</w:t>
          </w:r>
        </w:p>
      </w:docPartBody>
    </w:docPart>
    <w:docPart>
      <w:docPartPr>
        <w:name w:val="395977E81075444998B42FD7951D509E"/>
        <w:category>
          <w:name w:val="General"/>
          <w:gallery w:val="placeholder"/>
        </w:category>
        <w:types>
          <w:type w:val="bbPlcHdr"/>
        </w:types>
        <w:behaviors>
          <w:behavior w:val="content"/>
        </w:behaviors>
        <w:guid w:val="{0BE844B1-B75C-4BF7-B6A4-64B465BE4B32}"/>
      </w:docPartPr>
      <w:docPartBody>
        <w:p w:rsidR="005F2CB9" w:rsidRDefault="005F2CB9" w:rsidP="005F2CB9">
          <w:pPr>
            <w:pStyle w:val="395977E81075444998B42FD7951D509E1"/>
          </w:pPr>
          <w:r w:rsidRPr="00393F4B">
            <w:rPr>
              <w:rStyle w:val="PlaceholderText"/>
            </w:rPr>
            <w:t>Click or tap here to enter text.</w:t>
          </w:r>
        </w:p>
      </w:docPartBody>
    </w:docPart>
    <w:docPart>
      <w:docPartPr>
        <w:name w:val="B56C5081E50148FD898BEB65A0587929"/>
        <w:category>
          <w:name w:val="General"/>
          <w:gallery w:val="placeholder"/>
        </w:category>
        <w:types>
          <w:type w:val="bbPlcHdr"/>
        </w:types>
        <w:behaviors>
          <w:behavior w:val="content"/>
        </w:behaviors>
        <w:guid w:val="{7D7ED530-CD0D-4952-8E3B-489CECF8694C}"/>
      </w:docPartPr>
      <w:docPartBody>
        <w:p w:rsidR="000370EB" w:rsidRDefault="005F2CB9" w:rsidP="005F2CB9">
          <w:pPr>
            <w:pStyle w:val="B56C5081E50148FD898BEB65A0587929"/>
          </w:pPr>
          <w:r w:rsidRPr="00393F4B">
            <w:rPr>
              <w:rStyle w:val="PlaceholderText"/>
            </w:rPr>
            <w:t>Click or tap here to enter text.</w:t>
          </w:r>
        </w:p>
      </w:docPartBody>
    </w:docPart>
    <w:docPart>
      <w:docPartPr>
        <w:name w:val="0C52BB7DD0F643FF84FF82A01052ED80"/>
        <w:category>
          <w:name w:val="General"/>
          <w:gallery w:val="placeholder"/>
        </w:category>
        <w:types>
          <w:type w:val="bbPlcHdr"/>
        </w:types>
        <w:behaviors>
          <w:behavior w:val="content"/>
        </w:behaviors>
        <w:guid w:val="{2F0CF00E-8F7F-47A2-A231-967B741F7D89}"/>
      </w:docPartPr>
      <w:docPartBody>
        <w:p w:rsidR="000370EB" w:rsidRDefault="005F2CB9" w:rsidP="005F2CB9">
          <w:pPr>
            <w:pStyle w:val="0C52BB7DD0F643FF84FF82A01052ED80"/>
          </w:pPr>
          <w:r w:rsidRPr="00393F4B">
            <w:rPr>
              <w:rStyle w:val="PlaceholderText"/>
            </w:rPr>
            <w:t>Click or tap here to enter text.</w:t>
          </w:r>
        </w:p>
      </w:docPartBody>
    </w:docPart>
    <w:docPart>
      <w:docPartPr>
        <w:name w:val="C985605F3DF54CEBA9D9D43630DEBB2F"/>
        <w:category>
          <w:name w:val="General"/>
          <w:gallery w:val="placeholder"/>
        </w:category>
        <w:types>
          <w:type w:val="bbPlcHdr"/>
        </w:types>
        <w:behaviors>
          <w:behavior w:val="content"/>
        </w:behaviors>
        <w:guid w:val="{12B4F752-9883-470D-BB59-B5D53ED5B751}"/>
      </w:docPartPr>
      <w:docPartBody>
        <w:p w:rsidR="000370EB" w:rsidRDefault="005F2CB9" w:rsidP="005F2CB9">
          <w:pPr>
            <w:pStyle w:val="C985605F3DF54CEBA9D9D43630DEBB2F"/>
          </w:pPr>
          <w:r w:rsidRPr="00393F4B">
            <w:rPr>
              <w:rStyle w:val="PlaceholderText"/>
            </w:rPr>
            <w:t>Click or tap here to enter text.</w:t>
          </w:r>
        </w:p>
      </w:docPartBody>
    </w:docPart>
    <w:docPart>
      <w:docPartPr>
        <w:name w:val="96E95307A5E7431CAB71E172EE7659CF"/>
        <w:category>
          <w:name w:val="General"/>
          <w:gallery w:val="placeholder"/>
        </w:category>
        <w:types>
          <w:type w:val="bbPlcHdr"/>
        </w:types>
        <w:behaviors>
          <w:behavior w:val="content"/>
        </w:behaviors>
        <w:guid w:val="{D8CFF997-F04A-4335-89B8-4B197190E53C}"/>
      </w:docPartPr>
      <w:docPartBody>
        <w:p w:rsidR="000370EB" w:rsidRDefault="005F2CB9" w:rsidP="005F2CB9">
          <w:pPr>
            <w:pStyle w:val="96E95307A5E7431CAB71E172EE7659CF"/>
          </w:pPr>
          <w:r w:rsidRPr="00393F4B">
            <w:rPr>
              <w:rStyle w:val="PlaceholderText"/>
            </w:rPr>
            <w:t>Click or tap here to enter text.</w:t>
          </w:r>
        </w:p>
      </w:docPartBody>
    </w:docPart>
    <w:docPart>
      <w:docPartPr>
        <w:name w:val="1F041521A6CE466C8508E0429727A755"/>
        <w:category>
          <w:name w:val="General"/>
          <w:gallery w:val="placeholder"/>
        </w:category>
        <w:types>
          <w:type w:val="bbPlcHdr"/>
        </w:types>
        <w:behaviors>
          <w:behavior w:val="content"/>
        </w:behaviors>
        <w:guid w:val="{C02D6173-6388-45C2-A093-2E14D7BA5867}"/>
      </w:docPartPr>
      <w:docPartBody>
        <w:p w:rsidR="000370EB" w:rsidRDefault="005F2CB9" w:rsidP="005F2CB9">
          <w:pPr>
            <w:pStyle w:val="1F041521A6CE466C8508E0429727A755"/>
          </w:pPr>
          <w:r w:rsidRPr="00393F4B">
            <w:rPr>
              <w:rStyle w:val="PlaceholderText"/>
            </w:rPr>
            <w:t>Click or tap here to enter text.</w:t>
          </w:r>
        </w:p>
      </w:docPartBody>
    </w:docPart>
    <w:docPart>
      <w:docPartPr>
        <w:name w:val="0EFDB5E441B9432992296925059E2B97"/>
        <w:category>
          <w:name w:val="General"/>
          <w:gallery w:val="placeholder"/>
        </w:category>
        <w:types>
          <w:type w:val="bbPlcHdr"/>
        </w:types>
        <w:behaviors>
          <w:behavior w:val="content"/>
        </w:behaviors>
        <w:guid w:val="{2646F82E-528E-46FA-8F4F-103742D9D3F8}"/>
      </w:docPartPr>
      <w:docPartBody>
        <w:p w:rsidR="000370EB" w:rsidRDefault="005F2CB9" w:rsidP="005F2CB9">
          <w:pPr>
            <w:pStyle w:val="0EFDB5E441B9432992296925059E2B97"/>
          </w:pPr>
          <w:r w:rsidRPr="00393F4B">
            <w:rPr>
              <w:rStyle w:val="PlaceholderText"/>
            </w:rPr>
            <w:t>Click or tap here to enter text.</w:t>
          </w:r>
        </w:p>
      </w:docPartBody>
    </w:docPart>
    <w:docPart>
      <w:docPartPr>
        <w:name w:val="92D11CFB6988445E8069B28FD9615AAF"/>
        <w:category>
          <w:name w:val="General"/>
          <w:gallery w:val="placeholder"/>
        </w:category>
        <w:types>
          <w:type w:val="bbPlcHdr"/>
        </w:types>
        <w:behaviors>
          <w:behavior w:val="content"/>
        </w:behaviors>
        <w:guid w:val="{8ED6E21F-359A-4A70-ACA5-6EA3A79E19DC}"/>
      </w:docPartPr>
      <w:docPartBody>
        <w:p w:rsidR="00DC7E83" w:rsidRDefault="000370EB" w:rsidP="000370EB">
          <w:pPr>
            <w:pStyle w:val="92D11CFB6988445E8069B28FD9615AAF"/>
          </w:pPr>
          <w:r w:rsidRPr="00393F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FA"/>
    <w:rsid w:val="000370EB"/>
    <w:rsid w:val="002B0D4B"/>
    <w:rsid w:val="003621C6"/>
    <w:rsid w:val="004016D3"/>
    <w:rsid w:val="005F2CB9"/>
    <w:rsid w:val="006E4BD0"/>
    <w:rsid w:val="00777107"/>
    <w:rsid w:val="00877CFB"/>
    <w:rsid w:val="00A078FA"/>
    <w:rsid w:val="00A22D2F"/>
    <w:rsid w:val="00C12CA4"/>
    <w:rsid w:val="00DC7E83"/>
    <w:rsid w:val="00E5656C"/>
    <w:rsid w:val="00EC75EE"/>
    <w:rsid w:val="00F1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CA4"/>
    <w:rPr>
      <w:color w:val="808080"/>
    </w:rPr>
  </w:style>
  <w:style w:type="paragraph" w:customStyle="1" w:styleId="92D11CFB6988445E8069B28FD9615AAF">
    <w:name w:val="92D11CFB6988445E8069B28FD9615AAF"/>
    <w:rsid w:val="000370EB"/>
  </w:style>
  <w:style w:type="paragraph" w:customStyle="1" w:styleId="B56C5081E50148FD898BEB65A0587929">
    <w:name w:val="B56C5081E50148FD898BEB65A0587929"/>
    <w:rsid w:val="005F2CB9"/>
    <w:rPr>
      <w:rFonts w:eastAsiaTheme="minorHAnsi"/>
    </w:rPr>
  </w:style>
  <w:style w:type="paragraph" w:customStyle="1" w:styleId="0C52BB7DD0F643FF84FF82A01052ED80">
    <w:name w:val="0C52BB7DD0F643FF84FF82A01052ED80"/>
    <w:rsid w:val="005F2CB9"/>
    <w:rPr>
      <w:rFonts w:eastAsiaTheme="minorHAnsi"/>
    </w:rPr>
  </w:style>
  <w:style w:type="paragraph" w:customStyle="1" w:styleId="C985605F3DF54CEBA9D9D43630DEBB2F">
    <w:name w:val="C985605F3DF54CEBA9D9D43630DEBB2F"/>
    <w:rsid w:val="005F2CB9"/>
    <w:rPr>
      <w:rFonts w:eastAsiaTheme="minorHAnsi"/>
    </w:rPr>
  </w:style>
  <w:style w:type="paragraph" w:customStyle="1" w:styleId="395977E81075444998B42FD7951D509E1">
    <w:name w:val="395977E81075444998B42FD7951D509E1"/>
    <w:rsid w:val="005F2CB9"/>
    <w:rPr>
      <w:rFonts w:eastAsiaTheme="minorHAnsi"/>
    </w:rPr>
  </w:style>
  <w:style w:type="paragraph" w:customStyle="1" w:styleId="96E95307A5E7431CAB71E172EE7659CF">
    <w:name w:val="96E95307A5E7431CAB71E172EE7659CF"/>
    <w:rsid w:val="005F2CB9"/>
    <w:rPr>
      <w:rFonts w:eastAsiaTheme="minorHAnsi"/>
    </w:rPr>
  </w:style>
  <w:style w:type="paragraph" w:customStyle="1" w:styleId="1F041521A6CE466C8508E0429727A755">
    <w:name w:val="1F041521A6CE466C8508E0429727A755"/>
    <w:rsid w:val="005F2CB9"/>
    <w:rPr>
      <w:rFonts w:eastAsiaTheme="minorHAnsi"/>
    </w:rPr>
  </w:style>
  <w:style w:type="paragraph" w:customStyle="1" w:styleId="0EFDB5E441B9432992296925059E2B97">
    <w:name w:val="0EFDB5E441B9432992296925059E2B97"/>
    <w:rsid w:val="005F2CB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1292</Words>
  <Characters>6617</Characters>
  <Application>Microsoft Office Word</Application>
  <DocSecurity>0</DocSecurity>
  <Lines>132</Lines>
  <Paragraphs>64</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Blanton</dc:creator>
  <cp:keywords/>
  <dc:description/>
  <cp:lastModifiedBy>Joe Blanton</cp:lastModifiedBy>
  <cp:revision>11</cp:revision>
  <dcterms:created xsi:type="dcterms:W3CDTF">2022-08-16T19:34:00Z</dcterms:created>
  <dcterms:modified xsi:type="dcterms:W3CDTF">2022-09-02T16:38:00Z</dcterms:modified>
</cp:coreProperties>
</file>